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42659343"/>
    <w:bookmarkStart w:id="2" w:name="_Hlk57305589"/>
    <w:bookmarkEnd w:id="1"/>
    <w:p w14:paraId="3B460CBE" w14:textId="10453823" w:rsidR="001A283F" w:rsidRPr="003709A4" w:rsidRDefault="00AF3FB9" w:rsidP="003709A4">
      <w:pPr>
        <w:pStyle w:val="Encabezado"/>
        <w:spacing w:line="276" w:lineRule="auto"/>
        <w:jc w:val="center"/>
        <w:rPr>
          <w:rFonts w:ascii="Gotham Bold" w:hAnsi="Gotham Bold"/>
          <w:caps/>
          <w:color w:val="FFFFFF" w:themeColor="background1"/>
        </w:rPr>
      </w:pPr>
      <w:sdt>
        <w:sdtPr>
          <w:rPr>
            <w:rFonts w:ascii="Gotham Bold" w:hAnsi="Gotham Bold"/>
            <w:caps/>
            <w:color w:val="FFFFFF" w:themeColor="background1"/>
          </w:rPr>
          <w:alias w:val="Título"/>
          <w:tag w:val=""/>
          <w:id w:val="196829609"/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12610">
            <w:rPr>
              <w:rFonts w:ascii="Gotham Bold" w:hAnsi="Gotham Bold"/>
              <w:caps/>
              <w:color w:val="FFFFFF" w:themeColor="background1"/>
            </w:rPr>
            <w:t xml:space="preserve">     </w:t>
          </w:r>
        </w:sdtContent>
      </w:sdt>
      <w:bookmarkStart w:id="3" w:name="OLE_LINK1"/>
      <w:bookmarkEnd w:id="2"/>
    </w:p>
    <w:p w14:paraId="70E20C2A" w14:textId="5AE26B95" w:rsidR="00A02D1F" w:rsidRPr="00A02D1F" w:rsidRDefault="00C35B77" w:rsidP="009D2E7E">
      <w:pPr>
        <w:tabs>
          <w:tab w:val="left" w:pos="2625"/>
          <w:tab w:val="left" w:pos="8280"/>
        </w:tabs>
        <w:spacing w:after="56" w:line="276" w:lineRule="auto"/>
        <w:ind w:left="-425" w:right="-425"/>
        <w:jc w:val="center"/>
        <w:rPr>
          <w:rFonts w:ascii="Arial" w:eastAsia="Arial" w:hAnsi="Arial" w:cs="Arial"/>
          <w:b/>
          <w:color w:val="000000" w:themeColor="text1"/>
          <w:sz w:val="32"/>
          <w:szCs w:val="32"/>
        </w:rPr>
      </w:pPr>
      <w:r>
        <w:rPr>
          <w:rFonts w:ascii="Arial" w:eastAsia="Arial" w:hAnsi="Arial" w:cs="Arial"/>
          <w:b/>
          <w:color w:val="000000" w:themeColor="text1"/>
          <w:sz w:val="32"/>
          <w:szCs w:val="32"/>
        </w:rPr>
        <w:t>AXN MOVIES CELEBRA A LAS GRANDES ACTRICES CON EL ESPECIAL</w:t>
      </w:r>
      <w:r w:rsidR="00E52995">
        <w:rPr>
          <w:rFonts w:ascii="Arial" w:eastAsia="Arial" w:hAnsi="Arial" w:cs="Arial"/>
          <w:b/>
          <w:color w:val="000000" w:themeColor="text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color w:val="000000" w:themeColor="text1"/>
          <w:sz w:val="32"/>
          <w:szCs w:val="32"/>
        </w:rPr>
        <w:t>THE SILVER CREDIT</w:t>
      </w:r>
    </w:p>
    <w:p w14:paraId="6C11C387" w14:textId="734355EF" w:rsidR="00E52995" w:rsidRPr="00E52995" w:rsidRDefault="00C35B77" w:rsidP="00E52995">
      <w:pPr>
        <w:pStyle w:val="Prrafodelista"/>
        <w:tabs>
          <w:tab w:val="left" w:pos="2625"/>
          <w:tab w:val="left" w:pos="8280"/>
        </w:tabs>
        <w:spacing w:before="240" w:after="56" w:line="360" w:lineRule="auto"/>
        <w:ind w:left="0"/>
        <w:jc w:val="center"/>
        <w:rPr>
          <w:rFonts w:ascii="Arial" w:eastAsia="Arial" w:hAnsi="Arial" w:cs="Arial"/>
          <w:b/>
          <w:color w:val="808080" w:themeColor="background1" w:themeShade="80"/>
        </w:rPr>
      </w:pPr>
      <w:r>
        <w:rPr>
          <w:rFonts w:ascii="Arial" w:eastAsia="Arial" w:hAnsi="Arial" w:cs="Arial"/>
          <w:b/>
          <w:color w:val="808080" w:themeColor="background1" w:themeShade="80"/>
        </w:rPr>
        <w:t xml:space="preserve">El canal presenta una programación </w:t>
      </w:r>
      <w:r w:rsidR="00107123">
        <w:rPr>
          <w:rFonts w:ascii="Arial" w:eastAsia="Arial" w:hAnsi="Arial" w:cs="Arial"/>
          <w:b/>
          <w:color w:val="808080" w:themeColor="background1" w:themeShade="80"/>
        </w:rPr>
        <w:t>de doble cine</w:t>
      </w:r>
      <w:r>
        <w:rPr>
          <w:rFonts w:ascii="Arial" w:eastAsia="Arial" w:hAnsi="Arial" w:cs="Arial"/>
          <w:b/>
          <w:color w:val="808080" w:themeColor="background1" w:themeShade="80"/>
        </w:rPr>
        <w:t xml:space="preserve"> cada miércoles de marzo para destacar los papeles protagonistas de mujeres mayores de 50 años. </w:t>
      </w:r>
      <w:bookmarkEnd w:id="3"/>
    </w:p>
    <w:p w14:paraId="446E7D7E" w14:textId="6E8E81AD" w:rsidR="007E659A" w:rsidRDefault="00E52995" w:rsidP="00E52995">
      <w:pPr>
        <w:spacing w:line="480" w:lineRule="auto"/>
        <w:ind w:right="-1"/>
        <w:contextualSpacing/>
        <w:jc w:val="center"/>
        <w:rPr>
          <w:rFonts w:ascii="Arial" w:eastAsia="Calibri" w:hAnsi="Arial" w:cs="Arial"/>
          <w:color w:val="595959"/>
        </w:rPr>
      </w:pPr>
      <w:r>
        <w:rPr>
          <w:rFonts w:ascii="Arial" w:eastAsia="Calibri" w:hAnsi="Arial" w:cs="Arial"/>
          <w:noProof/>
          <w:color w:val="595959"/>
        </w:rPr>
        <w:drawing>
          <wp:inline distT="0" distB="0" distL="0" distR="0" wp14:anchorId="765AFE6F" wp14:editId="12774263">
            <wp:extent cx="5449179" cy="2800350"/>
            <wp:effectExtent l="0" t="0" r="0" b="0"/>
            <wp:docPr id="1660249426" name="Imagen 1" descr="Una mujer hablando por teléfono en la boc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249426" name="Imagen 1" descr="Una mujer hablando por teléfono en la boca&#10;&#10;Descripción generada automáticamente con confianza baja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924"/>
                    <a:stretch/>
                  </pic:blipFill>
                  <pic:spPr bwMode="auto">
                    <a:xfrm>
                      <a:off x="0" y="0"/>
                      <a:ext cx="5457423" cy="28045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E7CE53" w14:textId="468D063F" w:rsidR="009663C5" w:rsidRDefault="00CC7B2B" w:rsidP="00C35B77">
      <w:pPr>
        <w:spacing w:line="360" w:lineRule="auto"/>
        <w:jc w:val="both"/>
        <w:rPr>
          <w:rFonts w:ascii="Arial" w:eastAsia="Calibri" w:hAnsi="Arial" w:cs="Arial"/>
        </w:rPr>
      </w:pPr>
      <w:r w:rsidRPr="00B21EFB">
        <w:rPr>
          <w:rFonts w:ascii="Arial" w:eastAsia="Calibri" w:hAnsi="Arial" w:cs="Arial"/>
        </w:rPr>
        <w:t xml:space="preserve">Madrid, </w:t>
      </w:r>
      <w:r w:rsidR="00D128F2">
        <w:rPr>
          <w:rFonts w:ascii="Arial" w:eastAsia="Calibri" w:hAnsi="Arial" w:cs="Arial"/>
        </w:rPr>
        <w:t>3</w:t>
      </w:r>
      <w:r w:rsidR="009D69AF">
        <w:rPr>
          <w:rFonts w:ascii="Arial" w:eastAsia="Calibri" w:hAnsi="Arial" w:cs="Arial"/>
        </w:rPr>
        <w:t xml:space="preserve"> de </w:t>
      </w:r>
      <w:r w:rsidR="002261B9">
        <w:rPr>
          <w:rFonts w:ascii="Arial" w:eastAsia="Calibri" w:hAnsi="Arial" w:cs="Arial"/>
        </w:rPr>
        <w:t>marzo</w:t>
      </w:r>
      <w:r w:rsidRPr="00B21EFB">
        <w:rPr>
          <w:rFonts w:ascii="Arial" w:eastAsia="Calibri" w:hAnsi="Arial" w:cs="Arial"/>
        </w:rPr>
        <w:t xml:space="preserve"> de 202</w:t>
      </w:r>
      <w:r w:rsidR="009D69AF">
        <w:rPr>
          <w:rFonts w:ascii="Arial" w:eastAsia="Calibri" w:hAnsi="Arial" w:cs="Arial"/>
        </w:rPr>
        <w:t>5</w:t>
      </w:r>
      <w:bookmarkStart w:id="4" w:name="_Hlk153967264"/>
      <w:r w:rsidR="00721587">
        <w:rPr>
          <w:rFonts w:ascii="Arial" w:eastAsia="Calibri" w:hAnsi="Arial" w:cs="Arial"/>
        </w:rPr>
        <w:t xml:space="preserve">. </w:t>
      </w:r>
      <w:r w:rsidR="009663C5">
        <w:rPr>
          <w:rFonts w:ascii="Arial" w:eastAsia="Calibri" w:hAnsi="Arial" w:cs="Arial"/>
        </w:rPr>
        <w:t xml:space="preserve">El movimiento </w:t>
      </w:r>
      <w:r w:rsidR="009663C5" w:rsidRPr="00AF3FB9">
        <w:rPr>
          <w:rFonts w:ascii="Arial" w:eastAsia="Calibri" w:hAnsi="Arial" w:cs="Arial"/>
          <w:b/>
          <w:bCs/>
        </w:rPr>
        <w:t xml:space="preserve">The Silver </w:t>
      </w:r>
      <w:proofErr w:type="spellStart"/>
      <w:r w:rsidR="009663C5" w:rsidRPr="00AF3FB9">
        <w:rPr>
          <w:rFonts w:ascii="Arial" w:eastAsia="Calibri" w:hAnsi="Arial" w:cs="Arial"/>
          <w:b/>
          <w:bCs/>
        </w:rPr>
        <w:t>Credit</w:t>
      </w:r>
      <w:proofErr w:type="spellEnd"/>
      <w:r w:rsidR="005D27A6" w:rsidRPr="00AF3FB9">
        <w:rPr>
          <w:rFonts w:ascii="Arial" w:eastAsia="Calibri" w:hAnsi="Arial" w:cs="Arial"/>
          <w:b/>
          <w:bCs/>
        </w:rPr>
        <w:t>,</w:t>
      </w:r>
      <w:r w:rsidR="005D27A6">
        <w:rPr>
          <w:rFonts w:ascii="Arial" w:eastAsia="Calibri" w:hAnsi="Arial" w:cs="Arial"/>
        </w:rPr>
        <w:t xml:space="preserve"> </w:t>
      </w:r>
      <w:r w:rsidR="009663C5">
        <w:rPr>
          <w:rFonts w:ascii="Arial" w:eastAsia="Calibri" w:hAnsi="Arial" w:cs="Arial"/>
        </w:rPr>
        <w:t>impulsado por AXN para poner en valor los papeles fe</w:t>
      </w:r>
      <w:r w:rsidR="00EE0A1F">
        <w:rPr>
          <w:rFonts w:ascii="Arial" w:eastAsia="Calibri" w:hAnsi="Arial" w:cs="Arial"/>
        </w:rPr>
        <w:t>meninos protagonistas +50</w:t>
      </w:r>
      <w:r w:rsidR="005D27A6">
        <w:rPr>
          <w:rFonts w:ascii="Arial" w:eastAsia="Calibri" w:hAnsi="Arial" w:cs="Arial"/>
        </w:rPr>
        <w:t>,</w:t>
      </w:r>
      <w:r w:rsidR="00EE0A1F">
        <w:rPr>
          <w:rFonts w:ascii="Arial" w:eastAsia="Calibri" w:hAnsi="Arial" w:cs="Arial"/>
        </w:rPr>
        <w:t xml:space="preserve"> llega al canal </w:t>
      </w:r>
      <w:r w:rsidR="00EE0A1F" w:rsidRPr="00AF3FB9">
        <w:rPr>
          <w:rFonts w:ascii="Arial" w:eastAsia="Calibri" w:hAnsi="Arial" w:cs="Arial"/>
          <w:b/>
          <w:bCs/>
        </w:rPr>
        <w:t xml:space="preserve">AXN </w:t>
      </w:r>
      <w:proofErr w:type="spellStart"/>
      <w:r w:rsidR="00EE0A1F" w:rsidRPr="00AF3FB9">
        <w:rPr>
          <w:rFonts w:ascii="Arial" w:eastAsia="Calibri" w:hAnsi="Arial" w:cs="Arial"/>
          <w:b/>
          <w:bCs/>
        </w:rPr>
        <w:t>Movies</w:t>
      </w:r>
      <w:proofErr w:type="spellEnd"/>
      <w:r w:rsidR="00EE0A1F">
        <w:rPr>
          <w:rFonts w:ascii="Arial" w:eastAsia="Calibri" w:hAnsi="Arial" w:cs="Arial"/>
        </w:rPr>
        <w:t xml:space="preserve"> con un especial de cine. Durante todo el mes de marzo,</w:t>
      </w:r>
      <w:r w:rsidR="004D3680">
        <w:rPr>
          <w:rFonts w:ascii="Arial" w:eastAsia="Calibri" w:hAnsi="Arial" w:cs="Arial"/>
        </w:rPr>
        <w:t xml:space="preserve"> cada noche de miércoles estará dedicada </w:t>
      </w:r>
      <w:r w:rsidR="00C16A15">
        <w:rPr>
          <w:rFonts w:ascii="Arial" w:eastAsia="Calibri" w:hAnsi="Arial" w:cs="Arial"/>
        </w:rPr>
        <w:t xml:space="preserve">desde </w:t>
      </w:r>
      <w:r w:rsidR="00EA7A40">
        <w:rPr>
          <w:rFonts w:ascii="Arial" w:eastAsia="Calibri" w:hAnsi="Arial" w:cs="Arial"/>
        </w:rPr>
        <w:t xml:space="preserve">las 22h a una cita doble con una selección de películas </w:t>
      </w:r>
      <w:r w:rsidR="002D7276" w:rsidRPr="00C35B77">
        <w:rPr>
          <w:rFonts w:ascii="Arial" w:eastAsia="Calibri" w:hAnsi="Arial" w:cs="Arial"/>
        </w:rPr>
        <w:t>con interpretaciones inolvidables</w:t>
      </w:r>
      <w:r w:rsidR="002D7276">
        <w:rPr>
          <w:rFonts w:ascii="Arial" w:eastAsia="Calibri" w:hAnsi="Arial" w:cs="Arial"/>
        </w:rPr>
        <w:t xml:space="preserve">, </w:t>
      </w:r>
      <w:r w:rsidR="00EA7A40">
        <w:rPr>
          <w:rFonts w:ascii="Arial" w:eastAsia="Calibri" w:hAnsi="Arial" w:cs="Arial"/>
        </w:rPr>
        <w:t xml:space="preserve">protagonizadas por actrices como Susan </w:t>
      </w:r>
      <w:proofErr w:type="spellStart"/>
      <w:r w:rsidR="00EA7A40">
        <w:rPr>
          <w:rFonts w:ascii="Arial" w:eastAsia="Calibri" w:hAnsi="Arial" w:cs="Arial"/>
        </w:rPr>
        <w:t>Sarandon</w:t>
      </w:r>
      <w:proofErr w:type="spellEnd"/>
      <w:r w:rsidR="00EA7A40">
        <w:rPr>
          <w:rFonts w:ascii="Arial" w:eastAsia="Calibri" w:hAnsi="Arial" w:cs="Arial"/>
        </w:rPr>
        <w:t>, Meryl Streep</w:t>
      </w:r>
      <w:r w:rsidR="005D27A6">
        <w:rPr>
          <w:rFonts w:ascii="Arial" w:eastAsia="Calibri" w:hAnsi="Arial" w:cs="Arial"/>
        </w:rPr>
        <w:t>,</w:t>
      </w:r>
      <w:r w:rsidR="00EA7A40">
        <w:rPr>
          <w:rFonts w:ascii="Arial" w:eastAsia="Calibri" w:hAnsi="Arial" w:cs="Arial"/>
        </w:rPr>
        <w:t xml:space="preserve"> </w:t>
      </w:r>
      <w:r w:rsidR="005D27A6">
        <w:rPr>
          <w:rFonts w:ascii="Arial" w:eastAsia="Calibri" w:hAnsi="Arial" w:cs="Arial"/>
        </w:rPr>
        <w:t xml:space="preserve">o </w:t>
      </w:r>
      <w:r w:rsidR="00EA7A40">
        <w:rPr>
          <w:rFonts w:ascii="Arial" w:eastAsia="Calibri" w:hAnsi="Arial" w:cs="Arial"/>
        </w:rPr>
        <w:t xml:space="preserve">Shirley </w:t>
      </w:r>
      <w:proofErr w:type="spellStart"/>
      <w:r w:rsidR="00EA7A40">
        <w:rPr>
          <w:rFonts w:ascii="Arial" w:eastAsia="Calibri" w:hAnsi="Arial" w:cs="Arial"/>
        </w:rPr>
        <w:t>MacLaine</w:t>
      </w:r>
      <w:proofErr w:type="spellEnd"/>
      <w:r w:rsidR="00EA7A40">
        <w:rPr>
          <w:rFonts w:ascii="Arial" w:eastAsia="Calibri" w:hAnsi="Arial" w:cs="Arial"/>
        </w:rPr>
        <w:t xml:space="preserve">. Una cartelera de lujo para hacer de los miércoles una </w:t>
      </w:r>
      <w:r w:rsidR="00EA7A40" w:rsidRPr="00EA7A40">
        <w:rPr>
          <w:rFonts w:ascii="Arial" w:eastAsia="Calibri" w:hAnsi="Arial" w:cs="Arial"/>
          <w:i/>
          <w:iCs/>
        </w:rPr>
        <w:t xml:space="preserve">cita </w:t>
      </w:r>
      <w:r w:rsidR="002D7276">
        <w:rPr>
          <w:rFonts w:ascii="Arial" w:eastAsia="Calibri" w:hAnsi="Arial" w:cs="Arial"/>
        </w:rPr>
        <w:t>imprescindible</w:t>
      </w:r>
      <w:r w:rsidR="00EA7A40" w:rsidRPr="00EA7A40">
        <w:rPr>
          <w:rFonts w:ascii="Arial" w:eastAsia="Calibri" w:hAnsi="Arial" w:cs="Arial"/>
          <w:i/>
          <w:iCs/>
        </w:rPr>
        <w:t>.</w:t>
      </w:r>
      <w:r w:rsidR="00EA7A40">
        <w:rPr>
          <w:rFonts w:ascii="Arial" w:eastAsia="Calibri" w:hAnsi="Arial" w:cs="Arial"/>
        </w:rPr>
        <w:t xml:space="preserve"> </w:t>
      </w:r>
    </w:p>
    <w:p w14:paraId="2719B713" w14:textId="3B3153E3" w:rsidR="00EA22EC" w:rsidRDefault="00FE1DEE" w:rsidP="00E52995">
      <w:pPr>
        <w:spacing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Este </w:t>
      </w:r>
      <w:r w:rsidR="00C35B77" w:rsidRPr="00C35B77">
        <w:rPr>
          <w:rFonts w:ascii="Arial" w:eastAsia="Calibri" w:hAnsi="Arial" w:cs="Arial"/>
        </w:rPr>
        <w:t xml:space="preserve">especial </w:t>
      </w:r>
      <w:r>
        <w:rPr>
          <w:rFonts w:ascii="Arial" w:eastAsia="Calibri" w:hAnsi="Arial" w:cs="Arial"/>
        </w:rPr>
        <w:t>se suma al</w:t>
      </w:r>
      <w:r w:rsidR="00C35B77" w:rsidRPr="00C35B77">
        <w:rPr>
          <w:rFonts w:ascii="Arial" w:eastAsia="Calibri" w:hAnsi="Arial" w:cs="Arial"/>
        </w:rPr>
        <w:t xml:space="preserve"> movimiento </w:t>
      </w:r>
      <w:r w:rsidR="00C35B77" w:rsidRPr="00C35B77">
        <w:rPr>
          <w:rFonts w:ascii="Arial" w:eastAsia="Calibri" w:hAnsi="Arial" w:cs="Arial"/>
          <w:b/>
          <w:bCs/>
        </w:rPr>
        <w:t xml:space="preserve">The Silver </w:t>
      </w:r>
      <w:proofErr w:type="spellStart"/>
      <w:r w:rsidR="00C35B77" w:rsidRPr="00C35B77">
        <w:rPr>
          <w:rFonts w:ascii="Arial" w:eastAsia="Calibri" w:hAnsi="Arial" w:cs="Arial"/>
          <w:b/>
          <w:bCs/>
        </w:rPr>
        <w:t>Credit</w:t>
      </w:r>
      <w:proofErr w:type="spellEnd"/>
      <w:r w:rsidR="00C35B77" w:rsidRPr="00C35B77">
        <w:rPr>
          <w:rFonts w:ascii="Arial" w:eastAsia="Calibri" w:hAnsi="Arial" w:cs="Arial"/>
        </w:rPr>
        <w:t xml:space="preserve">, impulsado </w:t>
      </w:r>
      <w:r>
        <w:rPr>
          <w:rFonts w:ascii="Arial" w:eastAsia="Calibri" w:hAnsi="Arial" w:cs="Arial"/>
        </w:rPr>
        <w:t>para</w:t>
      </w:r>
      <w:r w:rsidR="00C35B77" w:rsidRPr="00C35B77">
        <w:rPr>
          <w:rFonts w:ascii="Arial" w:eastAsia="Calibri" w:hAnsi="Arial" w:cs="Arial"/>
        </w:rPr>
        <w:t xml:space="preserve"> dar visibilidad a los papeles femeninos en la madurez, desafiando estereotipos y promoviendo un entretenimiento más inclusivo. La programación </w:t>
      </w:r>
      <w:r w:rsidR="00CA0C67">
        <w:rPr>
          <w:rFonts w:ascii="Arial" w:eastAsia="Calibri" w:hAnsi="Arial" w:cs="Arial"/>
        </w:rPr>
        <w:t>incluye</w:t>
      </w:r>
      <w:r w:rsidR="00C35B77" w:rsidRPr="00C35B77">
        <w:rPr>
          <w:rFonts w:ascii="Arial" w:eastAsia="Calibri" w:hAnsi="Arial" w:cs="Arial"/>
        </w:rPr>
        <w:t xml:space="preserve"> títulos como </w:t>
      </w:r>
      <w:r w:rsidR="00C35B77" w:rsidRPr="00C35B77">
        <w:rPr>
          <w:rFonts w:ascii="Arial" w:eastAsia="Calibri" w:hAnsi="Arial" w:cs="Arial"/>
          <w:b/>
          <w:bCs/>
        </w:rPr>
        <w:t>Quédate a mi lado</w:t>
      </w:r>
      <w:r w:rsidR="00C35B77" w:rsidRPr="00C35B77">
        <w:rPr>
          <w:rFonts w:ascii="Arial" w:eastAsia="Calibri" w:hAnsi="Arial" w:cs="Arial"/>
        </w:rPr>
        <w:t xml:space="preserve">, </w:t>
      </w:r>
      <w:r w:rsidR="00C35B77" w:rsidRPr="00C35B77">
        <w:rPr>
          <w:rFonts w:ascii="Arial" w:eastAsia="Calibri" w:hAnsi="Arial" w:cs="Arial"/>
          <w:b/>
          <w:bCs/>
        </w:rPr>
        <w:t>Postales desde el filo</w:t>
      </w:r>
      <w:r w:rsidR="00C35B77" w:rsidRPr="00C35B77">
        <w:rPr>
          <w:rFonts w:ascii="Arial" w:eastAsia="Calibri" w:hAnsi="Arial" w:cs="Arial"/>
        </w:rPr>
        <w:t xml:space="preserve">, </w:t>
      </w:r>
      <w:r w:rsidR="00C35B77" w:rsidRPr="00C35B77">
        <w:rPr>
          <w:rFonts w:ascii="Arial" w:eastAsia="Calibri" w:hAnsi="Arial" w:cs="Arial"/>
          <w:b/>
          <w:bCs/>
        </w:rPr>
        <w:t>Magnolias de acero</w:t>
      </w:r>
      <w:r w:rsidR="00C35B77" w:rsidRPr="00C35B77">
        <w:rPr>
          <w:rFonts w:ascii="Arial" w:eastAsia="Calibri" w:hAnsi="Arial" w:cs="Arial"/>
        </w:rPr>
        <w:t xml:space="preserve"> y </w:t>
      </w:r>
      <w:r w:rsidR="00C35B77" w:rsidRPr="00C35B77">
        <w:rPr>
          <w:rFonts w:ascii="Arial" w:eastAsia="Calibri" w:hAnsi="Arial" w:cs="Arial"/>
          <w:b/>
          <w:bCs/>
        </w:rPr>
        <w:t>Una madre imperfecta</w:t>
      </w:r>
      <w:r w:rsidR="00C35B77" w:rsidRPr="00C35B77">
        <w:rPr>
          <w:rFonts w:ascii="Arial" w:eastAsia="Calibri" w:hAnsi="Arial" w:cs="Arial"/>
        </w:rPr>
        <w:t>, entre otros. Cada semana, los espectadores podrán disfrutar de una sesión doble de cine que reivindica el valor y la relevancia de estas actrices en la industria audiovisual.</w:t>
      </w:r>
    </w:p>
    <w:p w14:paraId="41F488EC" w14:textId="77777777" w:rsidR="003709A4" w:rsidRDefault="003709A4" w:rsidP="00E52995">
      <w:pPr>
        <w:spacing w:line="360" w:lineRule="auto"/>
        <w:jc w:val="both"/>
        <w:rPr>
          <w:rFonts w:ascii="Arial" w:eastAsia="Calibri" w:hAnsi="Arial" w:cs="Arial"/>
        </w:rPr>
      </w:pPr>
    </w:p>
    <w:p w14:paraId="6AF8B5F0" w14:textId="77777777" w:rsidR="003709A4" w:rsidRDefault="003709A4" w:rsidP="00E52995">
      <w:pPr>
        <w:spacing w:line="360" w:lineRule="auto"/>
        <w:jc w:val="both"/>
        <w:rPr>
          <w:rFonts w:ascii="Arial" w:eastAsia="Calibri" w:hAnsi="Arial" w:cs="Arial"/>
        </w:rPr>
      </w:pPr>
    </w:p>
    <w:p w14:paraId="42766037" w14:textId="77777777" w:rsidR="003709A4" w:rsidRDefault="003709A4" w:rsidP="00E52995">
      <w:pPr>
        <w:spacing w:line="360" w:lineRule="auto"/>
        <w:jc w:val="both"/>
        <w:rPr>
          <w:rFonts w:ascii="Arial" w:eastAsia="Calibri" w:hAnsi="Arial" w:cs="Arial"/>
        </w:rPr>
      </w:pPr>
    </w:p>
    <w:p w14:paraId="43FA8887" w14:textId="77777777" w:rsidR="003709A4" w:rsidRDefault="003709A4" w:rsidP="00E52995">
      <w:pPr>
        <w:spacing w:line="360" w:lineRule="auto"/>
        <w:jc w:val="both"/>
        <w:rPr>
          <w:rFonts w:ascii="Arial" w:eastAsia="Calibri" w:hAnsi="Arial" w:cs="Arial"/>
        </w:rPr>
      </w:pPr>
    </w:p>
    <w:p w14:paraId="23374849" w14:textId="74B32679" w:rsidR="001A283F" w:rsidRPr="00B754A0" w:rsidRDefault="00EA22EC" w:rsidP="00B754A0">
      <w:pPr>
        <w:spacing w:line="360" w:lineRule="auto"/>
        <w:rPr>
          <w:rFonts w:ascii="Arial" w:eastAsia="Calibri" w:hAnsi="Arial" w:cs="Arial"/>
          <w:b/>
          <w:bCs/>
        </w:rPr>
      </w:pPr>
      <w:r w:rsidRPr="00EA22EC">
        <w:rPr>
          <w:rFonts w:ascii="Arial" w:eastAsia="Calibri" w:hAnsi="Arial" w:cs="Arial"/>
          <w:b/>
          <w:bCs/>
        </w:rPr>
        <w:t>CARTELERA DE CINE THE SILVER CREDIT</w:t>
      </w:r>
      <w:r w:rsidR="0080147D">
        <w:rPr>
          <w:rFonts w:ascii="Arial" w:eastAsia="Calibri" w:hAnsi="Arial" w:cs="Arial"/>
          <w:b/>
          <w:bCs/>
        </w:rPr>
        <w:t xml:space="preserve"> DE AXN MOVIES</w:t>
      </w:r>
    </w:p>
    <w:p w14:paraId="3B50D29E" w14:textId="47F3630C" w:rsidR="00293F25" w:rsidRPr="00293F25" w:rsidRDefault="00293F25" w:rsidP="001A283F">
      <w:pPr>
        <w:pStyle w:val="Prrafodelista"/>
        <w:spacing w:line="360" w:lineRule="auto"/>
        <w:ind w:left="360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Miércoles </w:t>
      </w:r>
      <w:r w:rsidR="003802DB">
        <w:rPr>
          <w:rFonts w:ascii="Arial" w:eastAsia="Calibri" w:hAnsi="Arial" w:cs="Arial"/>
          <w:b/>
          <w:bCs/>
          <w:sz w:val="22"/>
          <w:szCs w:val="22"/>
          <w:lang w:eastAsia="en-US"/>
        </w:rPr>
        <w:t>5</w:t>
      </w:r>
      <w:r w:rsidR="0050421E">
        <w:rPr>
          <w:rFonts w:ascii="Arial" w:eastAsia="Calibri" w:hAnsi="Arial" w:cs="Arial"/>
          <w:b/>
          <w:bCs/>
          <w:sz w:val="22"/>
          <w:szCs w:val="22"/>
          <w:lang w:eastAsia="en-US"/>
        </w:rPr>
        <w:t>,</w:t>
      </w:r>
      <w:r w:rsidR="003802DB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</w:t>
      </w:r>
      <w:r w:rsidRPr="00293F25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Quédate a mi lado </w:t>
      </w:r>
      <w:r w:rsidR="003802DB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y </w:t>
      </w:r>
      <w:r w:rsidRPr="00293F25">
        <w:rPr>
          <w:rFonts w:ascii="Arial" w:eastAsia="Calibri" w:hAnsi="Arial" w:cs="Arial"/>
          <w:b/>
          <w:bCs/>
          <w:sz w:val="22"/>
          <w:szCs w:val="22"/>
          <w:lang w:eastAsia="en-US"/>
        </w:rPr>
        <w:t>Postales desde el filo</w:t>
      </w:r>
      <w:r w:rsidR="003802DB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</w:p>
    <w:p w14:paraId="26ACB943" w14:textId="5F2B9ED8" w:rsidR="00293F25" w:rsidRPr="00293F25" w:rsidRDefault="005A5ACE" w:rsidP="001A283F">
      <w:pPr>
        <w:pStyle w:val="Prrafodelista"/>
        <w:spacing w:line="360" w:lineRule="auto"/>
        <w:ind w:left="360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Miércoles </w:t>
      </w:r>
      <w:r w:rsidR="001A283F">
        <w:rPr>
          <w:rFonts w:ascii="Arial" w:eastAsia="Calibri" w:hAnsi="Arial" w:cs="Arial"/>
          <w:b/>
          <w:bCs/>
          <w:sz w:val="22"/>
          <w:szCs w:val="22"/>
          <w:lang w:eastAsia="en-US"/>
        </w:rPr>
        <w:t>12</w:t>
      </w:r>
      <w:r w:rsidR="0050421E">
        <w:rPr>
          <w:rFonts w:ascii="Arial" w:eastAsia="Calibri" w:hAnsi="Arial" w:cs="Arial"/>
          <w:b/>
          <w:bCs/>
          <w:sz w:val="22"/>
          <w:szCs w:val="22"/>
          <w:lang w:eastAsia="en-US"/>
        </w:rPr>
        <w:t>,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</w:t>
      </w:r>
      <w:r w:rsidR="00293F25" w:rsidRPr="00293F25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La última estación </w:t>
      </w:r>
      <w:r w:rsidR="001A283F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y </w:t>
      </w:r>
      <w:r w:rsidR="00293F25" w:rsidRPr="00293F25">
        <w:rPr>
          <w:rFonts w:ascii="Arial" w:eastAsia="Calibri" w:hAnsi="Arial" w:cs="Arial"/>
          <w:b/>
          <w:bCs/>
          <w:sz w:val="22"/>
          <w:szCs w:val="22"/>
          <w:lang w:eastAsia="en-US"/>
        </w:rPr>
        <w:t>Magnolias de acero</w:t>
      </w:r>
      <w:r w:rsidR="001A283F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</w:p>
    <w:p w14:paraId="4B4C0C37" w14:textId="2779BC5B" w:rsidR="00293F25" w:rsidRPr="00293F25" w:rsidRDefault="005A5ACE" w:rsidP="001A283F">
      <w:pPr>
        <w:pStyle w:val="Prrafodelista"/>
        <w:spacing w:line="360" w:lineRule="auto"/>
        <w:ind w:left="360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Miércoles </w:t>
      </w:r>
      <w:r w:rsidR="001A283F">
        <w:rPr>
          <w:rFonts w:ascii="Arial" w:eastAsia="Calibri" w:hAnsi="Arial" w:cs="Arial"/>
          <w:b/>
          <w:bCs/>
          <w:sz w:val="22"/>
          <w:szCs w:val="22"/>
          <w:lang w:eastAsia="en-US"/>
        </w:rPr>
        <w:t>19</w:t>
      </w:r>
      <w:r w:rsidR="0050421E">
        <w:rPr>
          <w:rFonts w:ascii="Arial" w:eastAsia="Calibri" w:hAnsi="Arial" w:cs="Arial"/>
          <w:b/>
          <w:bCs/>
          <w:sz w:val="22"/>
          <w:szCs w:val="22"/>
          <w:lang w:eastAsia="en-US"/>
        </w:rPr>
        <w:t>,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</w:t>
      </w:r>
      <w:proofErr w:type="spellStart"/>
      <w:r w:rsidR="00293F25" w:rsidRPr="00293F25">
        <w:rPr>
          <w:rFonts w:ascii="Arial" w:eastAsia="Calibri" w:hAnsi="Arial" w:cs="Arial"/>
          <w:b/>
          <w:bCs/>
          <w:sz w:val="22"/>
          <w:szCs w:val="22"/>
          <w:lang w:eastAsia="en-US"/>
        </w:rPr>
        <w:t>Moving</w:t>
      </w:r>
      <w:proofErr w:type="spellEnd"/>
      <w:r w:rsidR="00293F25" w:rsidRPr="00293F25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</w:t>
      </w:r>
      <w:proofErr w:type="spellStart"/>
      <w:r w:rsidR="00293F25" w:rsidRPr="00293F25">
        <w:rPr>
          <w:rFonts w:ascii="Arial" w:eastAsia="Calibri" w:hAnsi="Arial" w:cs="Arial"/>
          <w:b/>
          <w:bCs/>
          <w:sz w:val="22"/>
          <w:szCs w:val="22"/>
          <w:lang w:eastAsia="en-US"/>
        </w:rPr>
        <w:t>on</w:t>
      </w:r>
      <w:proofErr w:type="spellEnd"/>
      <w:r w:rsidR="00293F25" w:rsidRPr="00293F25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</w:t>
      </w:r>
      <w:r w:rsidR="001A283F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y </w:t>
      </w:r>
      <w:r w:rsidR="00293F25" w:rsidRPr="00293F25">
        <w:rPr>
          <w:rFonts w:ascii="Arial" w:eastAsia="Calibri" w:hAnsi="Arial" w:cs="Arial"/>
          <w:b/>
          <w:bCs/>
          <w:sz w:val="22"/>
          <w:szCs w:val="22"/>
          <w:lang w:eastAsia="en-US"/>
        </w:rPr>
        <w:t>Una madre imperfecta</w:t>
      </w:r>
      <w:r w:rsidR="001A283F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</w:p>
    <w:p w14:paraId="3F7D81C2" w14:textId="043BBA84" w:rsidR="00293F25" w:rsidRPr="00293F25" w:rsidRDefault="005A5ACE" w:rsidP="001A283F">
      <w:pPr>
        <w:pStyle w:val="Prrafodelista"/>
        <w:spacing w:line="360" w:lineRule="auto"/>
        <w:ind w:left="360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Miércoles </w:t>
      </w:r>
      <w:r w:rsidR="001A283F">
        <w:rPr>
          <w:rFonts w:ascii="Arial" w:eastAsia="Calibri" w:hAnsi="Arial" w:cs="Arial"/>
          <w:b/>
          <w:bCs/>
          <w:sz w:val="22"/>
          <w:szCs w:val="22"/>
          <w:lang w:eastAsia="en-US"/>
        </w:rPr>
        <w:t>26</w:t>
      </w:r>
      <w:r w:rsidR="0050421E">
        <w:rPr>
          <w:rFonts w:ascii="Arial" w:eastAsia="Calibri" w:hAnsi="Arial" w:cs="Arial"/>
          <w:b/>
          <w:bCs/>
          <w:sz w:val="22"/>
          <w:szCs w:val="22"/>
          <w:lang w:eastAsia="en-US"/>
        </w:rPr>
        <w:t>,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</w:t>
      </w:r>
      <w:r w:rsidR="00293F25" w:rsidRPr="00293F25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Tormenta infinita </w:t>
      </w:r>
      <w:r w:rsidR="001A283F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y </w:t>
      </w:r>
      <w:r w:rsidR="00293F25" w:rsidRPr="00293F25">
        <w:rPr>
          <w:rFonts w:ascii="Arial" w:eastAsia="Calibri" w:hAnsi="Arial" w:cs="Arial"/>
          <w:b/>
          <w:bCs/>
          <w:sz w:val="22"/>
          <w:szCs w:val="22"/>
          <w:lang w:eastAsia="en-US"/>
        </w:rPr>
        <w:t>La carta final</w:t>
      </w:r>
      <w:r w:rsidR="001A283F">
        <w:rPr>
          <w:rFonts w:ascii="Arial" w:eastAsia="Calibri" w:hAnsi="Arial" w:cs="Arial"/>
          <w:b/>
          <w:bCs/>
          <w:sz w:val="22"/>
          <w:szCs w:val="22"/>
          <w:lang w:eastAsia="en-US"/>
        </w:rPr>
        <w:t>.</w:t>
      </w:r>
    </w:p>
    <w:p w14:paraId="256C7331" w14:textId="77777777" w:rsidR="00EA22EC" w:rsidRPr="00E52995" w:rsidRDefault="00EA22EC" w:rsidP="001A283F">
      <w:pPr>
        <w:spacing w:line="360" w:lineRule="auto"/>
        <w:rPr>
          <w:rFonts w:ascii="Arial" w:eastAsia="Calibri" w:hAnsi="Arial" w:cs="Arial"/>
        </w:rPr>
      </w:pPr>
    </w:p>
    <w:p w14:paraId="1DD62761" w14:textId="218D73CE" w:rsidR="009D69AF" w:rsidRPr="003E1877" w:rsidRDefault="009D69AF" w:rsidP="009D69AF">
      <w:pPr>
        <w:spacing w:after="0" w:line="360" w:lineRule="auto"/>
        <w:ind w:left="-425" w:right="-516"/>
        <w:jc w:val="center"/>
        <w:rPr>
          <w:rFonts w:ascii="Arial" w:eastAsia="Calibri" w:hAnsi="Arial" w:cs="Arial"/>
          <w:b/>
          <w:bCs/>
          <w:color w:val="262626" w:themeColor="text1" w:themeTint="D9"/>
        </w:rPr>
      </w:pPr>
      <w:r w:rsidRPr="003E1877">
        <w:rPr>
          <w:rFonts w:ascii="Arial" w:eastAsia="Calibri" w:hAnsi="Arial" w:cs="Arial"/>
          <w:b/>
          <w:bCs/>
          <w:color w:val="262626" w:themeColor="text1" w:themeTint="D9"/>
        </w:rPr>
        <w:t xml:space="preserve">ESPECIAL </w:t>
      </w:r>
      <w:r w:rsidR="00AA3394">
        <w:rPr>
          <w:rFonts w:ascii="Arial" w:eastAsia="Calibri" w:hAnsi="Arial" w:cs="Arial"/>
          <w:b/>
          <w:bCs/>
          <w:color w:val="262626" w:themeColor="text1" w:themeTint="D9"/>
        </w:rPr>
        <w:t>THE SILVER CREDIT</w:t>
      </w:r>
    </w:p>
    <w:p w14:paraId="549E0249" w14:textId="00AE402B" w:rsidR="00AD6237" w:rsidRPr="003E1877" w:rsidRDefault="00E52995" w:rsidP="00AD6237">
      <w:pPr>
        <w:spacing w:line="360" w:lineRule="auto"/>
        <w:ind w:left="-425" w:right="-516"/>
        <w:jc w:val="center"/>
        <w:rPr>
          <w:rFonts w:ascii="Arial" w:eastAsia="Calibri" w:hAnsi="Arial" w:cs="Arial"/>
          <w:b/>
          <w:bCs/>
          <w:color w:val="262626" w:themeColor="text1" w:themeTint="D9"/>
        </w:rPr>
      </w:pPr>
      <w:r w:rsidRPr="00E52995">
        <w:rPr>
          <w:rFonts w:ascii="Arial" w:eastAsia="Calibri" w:hAnsi="Arial" w:cs="Arial"/>
          <w:b/>
          <w:bCs/>
          <w:color w:val="262626" w:themeColor="text1" w:themeTint="D9"/>
        </w:rPr>
        <w:t>TODOS LOS MIÉRCOLES DE MARZO</w:t>
      </w:r>
      <w:r w:rsidR="009D2E7E" w:rsidRPr="00E52995">
        <w:rPr>
          <w:rFonts w:ascii="Arial" w:eastAsia="Calibri" w:hAnsi="Arial" w:cs="Arial"/>
          <w:b/>
          <w:bCs/>
          <w:color w:val="262626" w:themeColor="text1" w:themeTint="D9"/>
        </w:rPr>
        <w:t xml:space="preserve"> </w:t>
      </w:r>
      <w:r w:rsidR="009D69AF" w:rsidRPr="00E52995">
        <w:rPr>
          <w:rFonts w:ascii="Arial" w:eastAsia="Calibri" w:hAnsi="Arial" w:cs="Arial"/>
          <w:b/>
          <w:bCs/>
          <w:color w:val="262626" w:themeColor="text1" w:themeTint="D9"/>
        </w:rPr>
        <w:t>A LAS 22:00H.</w:t>
      </w:r>
      <w:bookmarkEnd w:id="4"/>
    </w:p>
    <w:p w14:paraId="52287115" w14:textId="77777777" w:rsidR="009D69AF" w:rsidRDefault="009D69A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262E48EB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7A170F3A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3DC57F3E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4B712B09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6748BAA5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1EA43213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5886090F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5B907E84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653BBC30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4623FFE9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7A7681F0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232B59D6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27DE1F48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5B622E90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2513AE61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7C5BD12F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49263C41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4540862B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4802B642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27F0079B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1AF46FEB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0DF5288B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3E5A1F04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0A81A624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713F4B86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768CD5AE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3C038EB4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18D0EAEF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014A64EC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2650FCB1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33774BDE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43B7E202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6E61AC64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35E15F3B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3B04E23C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3D21493F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2A92FAF1" w14:textId="77777777" w:rsidR="003709A4" w:rsidRDefault="003709A4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35D59B05" w14:textId="77777777" w:rsidR="003709A4" w:rsidRDefault="003709A4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0EECDDFC" w14:textId="77777777" w:rsidR="003709A4" w:rsidRDefault="003709A4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760CA261" w14:textId="77777777" w:rsidR="003709A4" w:rsidRDefault="003709A4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6CDFAD73" w14:textId="77777777" w:rsidR="003709A4" w:rsidRDefault="003709A4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20D7EF12" w14:textId="77777777" w:rsidR="003709A4" w:rsidRDefault="003709A4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42959449" w14:textId="77777777" w:rsidR="003709A4" w:rsidRDefault="003709A4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19FAAD6B" w14:textId="77777777" w:rsidR="003709A4" w:rsidRDefault="003709A4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45F426DD" w14:textId="77777777" w:rsidR="003709A4" w:rsidRDefault="003709A4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523263DE" w14:textId="77777777" w:rsidR="003709A4" w:rsidRDefault="003709A4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44B9F839" w14:textId="77777777" w:rsidR="003709A4" w:rsidRDefault="003709A4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46AA2DC1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61270925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7CA1F73B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64B2C958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5C36ADC2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0D442099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561238FC" w14:textId="77777777" w:rsidR="001A283F" w:rsidRDefault="001A283F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7476D5D1" w14:textId="09A33AC4" w:rsidR="00CC7B2B" w:rsidRPr="00D50CC3" w:rsidRDefault="00CC7B2B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  <w:r w:rsidRPr="00D50CC3">
        <w:rPr>
          <w:rFonts w:ascii="Arial" w:hAnsi="Arial" w:cs="Arial"/>
          <w:b/>
          <w:sz w:val="14"/>
          <w:szCs w:val="18"/>
        </w:rPr>
        <w:t xml:space="preserve">Sony Pictures </w:t>
      </w:r>
      <w:proofErr w:type="spellStart"/>
      <w:r w:rsidRPr="00D50CC3">
        <w:rPr>
          <w:rFonts w:ascii="Arial" w:hAnsi="Arial" w:cs="Arial"/>
          <w:b/>
          <w:sz w:val="14"/>
          <w:szCs w:val="18"/>
        </w:rPr>
        <w:t>Television</w:t>
      </w:r>
      <w:proofErr w:type="spellEnd"/>
      <w:r w:rsidRPr="00D50CC3">
        <w:rPr>
          <w:rFonts w:ascii="Arial" w:hAnsi="Arial" w:cs="Arial"/>
          <w:b/>
          <w:sz w:val="14"/>
          <w:szCs w:val="18"/>
        </w:rPr>
        <w:t xml:space="preserve"> Networks Iberia</w:t>
      </w:r>
    </w:p>
    <w:p w14:paraId="363F65EF" w14:textId="077AF135" w:rsidR="00CC7B2B" w:rsidRPr="00335BF7" w:rsidRDefault="00CC7B2B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  <w:r w:rsidRPr="00335BF7">
        <w:rPr>
          <w:rFonts w:ascii="Arial" w:hAnsi="Arial" w:cs="Arial"/>
          <w:b/>
          <w:sz w:val="14"/>
          <w:szCs w:val="18"/>
        </w:rPr>
        <w:t xml:space="preserve">Mercedes San José / </w:t>
      </w:r>
      <w:r w:rsidR="00335BF7" w:rsidRPr="00335BF7">
        <w:rPr>
          <w:rFonts w:ascii="Arial" w:hAnsi="Arial" w:cs="Arial"/>
          <w:b/>
          <w:sz w:val="14"/>
          <w:szCs w:val="18"/>
        </w:rPr>
        <w:t>Alejandro M</w:t>
      </w:r>
      <w:r w:rsidR="00335BF7">
        <w:rPr>
          <w:rFonts w:ascii="Arial" w:hAnsi="Arial" w:cs="Arial"/>
          <w:b/>
          <w:sz w:val="14"/>
          <w:szCs w:val="18"/>
        </w:rPr>
        <w:t>oreno</w:t>
      </w:r>
    </w:p>
    <w:p w14:paraId="0FCAB29B" w14:textId="0BD21867" w:rsidR="00CC7B2B" w:rsidRDefault="00AF3FB9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sz w:val="14"/>
          <w:szCs w:val="18"/>
        </w:rPr>
      </w:pPr>
      <w:hyperlink r:id="rId11" w:history="1">
        <w:r w:rsidR="00CC7B2B" w:rsidRPr="00335BF7">
          <w:rPr>
            <w:rStyle w:val="Hipervnculo"/>
            <w:rFonts w:ascii="Arial" w:hAnsi="Arial" w:cs="Arial"/>
            <w:sz w:val="14"/>
            <w:szCs w:val="18"/>
          </w:rPr>
          <w:t>mercedes_sanjose@spe.sony.com /</w:t>
        </w:r>
      </w:hyperlink>
      <w:r w:rsidR="00CC7B2B" w:rsidRPr="00335BF7">
        <w:rPr>
          <w:rFonts w:ascii="Arial" w:hAnsi="Arial" w:cs="Arial"/>
          <w:sz w:val="14"/>
          <w:szCs w:val="18"/>
        </w:rPr>
        <w:t xml:space="preserve"> </w:t>
      </w:r>
      <w:hyperlink r:id="rId12" w:history="1">
        <w:r w:rsidR="00335BF7" w:rsidRPr="00D523ED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  <w:r w:rsidR="00CC7B2B" w:rsidRPr="00335BF7">
        <w:rPr>
          <w:rFonts w:ascii="Arial" w:hAnsi="Arial" w:cs="Arial"/>
          <w:sz w:val="14"/>
          <w:szCs w:val="18"/>
        </w:rPr>
        <w:t xml:space="preserve"> </w:t>
      </w:r>
    </w:p>
    <w:p w14:paraId="66CE2116" w14:textId="77777777" w:rsidR="009434C1" w:rsidRPr="00335BF7" w:rsidRDefault="009434C1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1D93257C" w14:textId="02391F45" w:rsidR="00C35B77" w:rsidRPr="00E52995" w:rsidRDefault="00CC7B2B" w:rsidP="00E52995">
      <w:pPr>
        <w:pStyle w:val="xmsonormal"/>
        <w:shd w:val="clear" w:color="auto" w:fill="FFFFFF"/>
        <w:spacing w:before="0" w:beforeAutospacing="0" w:after="0" w:afterAutospacing="0"/>
        <w:ind w:left="-426" w:right="-568"/>
        <w:rPr>
          <w:rFonts w:ascii="Arial" w:hAnsi="Arial" w:cs="Arial"/>
          <w:b/>
          <w:bCs/>
          <w:color w:val="212121"/>
          <w:sz w:val="14"/>
          <w:szCs w:val="14"/>
        </w:rPr>
      </w:pPr>
      <w:r w:rsidRPr="00AC0DB7"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</w:t>
      </w:r>
      <w:r w:rsidR="00AA3394">
        <w:rPr>
          <w:rFonts w:ascii="Arial" w:hAnsi="Arial" w:cs="Arial"/>
          <w:b/>
          <w:bCs/>
          <w:color w:val="212121"/>
          <w:sz w:val="14"/>
          <w:szCs w:val="14"/>
        </w:rPr>
        <w:t>.</w:t>
      </w:r>
    </w:p>
    <w:sectPr w:rsidR="00C35B77" w:rsidRPr="00E52995" w:rsidSect="00AD6237">
      <w:headerReference w:type="even" r:id="rId13"/>
      <w:headerReference w:type="default" r:id="rId14"/>
      <w:footerReference w:type="even" r:id="rId15"/>
      <w:footerReference w:type="default" r:id="rId16"/>
      <w:pgSz w:w="11906" w:h="16838"/>
      <w:pgMar w:top="709" w:right="1701" w:bottom="567" w:left="1701" w:header="6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430C7" w14:textId="77777777" w:rsidR="00DC6552" w:rsidRDefault="00DC6552" w:rsidP="00512610">
      <w:pPr>
        <w:spacing w:after="0" w:line="240" w:lineRule="auto"/>
      </w:pPr>
      <w:r>
        <w:separator/>
      </w:r>
    </w:p>
  </w:endnote>
  <w:endnote w:type="continuationSeparator" w:id="0">
    <w:p w14:paraId="3D0D3204" w14:textId="77777777" w:rsidR="00DC6552" w:rsidRDefault="00DC6552" w:rsidP="00512610">
      <w:pPr>
        <w:spacing w:after="0" w:line="240" w:lineRule="auto"/>
      </w:pPr>
      <w:r>
        <w:continuationSeparator/>
      </w:r>
    </w:p>
  </w:endnote>
  <w:endnote w:type="continuationNotice" w:id="1">
    <w:p w14:paraId="675C0E8C" w14:textId="77777777" w:rsidR="00DC6552" w:rsidRDefault="00DC655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147FA" w14:textId="75CAF462" w:rsidR="003375BE" w:rsidRDefault="003375BE">
    <w:pPr>
      <w:pStyle w:val="Piedepgina"/>
    </w:pPr>
    <w:r w:rsidRPr="003F70BE">
      <w:rPr>
        <w:noProof/>
      </w:rPr>
      <mc:AlternateContent>
        <mc:Choice Requires="wps">
          <w:drawing>
            <wp:anchor distT="0" distB="0" distL="114300" distR="114300" simplePos="0" relativeHeight="251658246" behindDoc="1" locked="0" layoutInCell="1" allowOverlap="1" wp14:anchorId="060E463F" wp14:editId="426913A3">
              <wp:simplePos x="0" y="0"/>
              <wp:positionH relativeFrom="page">
                <wp:posOffset>-1243</wp:posOffset>
              </wp:positionH>
              <wp:positionV relativeFrom="paragraph">
                <wp:posOffset>-294198</wp:posOffset>
              </wp:positionV>
              <wp:extent cx="7687945" cy="1162050"/>
              <wp:effectExtent l="0" t="0" r="8255" b="0"/>
              <wp:wrapNone/>
              <wp:docPr id="4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48000">
                            <a:srgbClr val="430B96"/>
                          </a:gs>
                          <a:gs pos="100000">
                            <a:srgbClr val="915EF8"/>
                          </a:gs>
                          <a:gs pos="0">
                            <a:srgbClr val="430B96"/>
                          </a:gs>
                        </a:gsLst>
                        <a:lin ang="19200000" scaled="0"/>
                        <a:tileRect/>
                      </a:gra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914CE00" id="Rectangle 6" o:spid="_x0000_s1026" style="position:absolute;margin-left:-.1pt;margin-top:-23.15pt;width:605.35pt;height:91.5pt;z-index:-25165823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" fillcolor="#430b96" stroked="f" strokeweight="1pt">
              <v:fill color2="#915ef8" rotate="t" angle="130" colors="0 #430b96;31457f #430b96;1 #915ef8" focus="100%" type="gradient">
                <o:fill v:ext="view" type="gradientUnscaled"/>
              </v:fill>
              <w10:wrap anchorx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464E0" w14:textId="237B7DE2" w:rsidR="00512610" w:rsidRDefault="00AD6237" w:rsidP="005710B9">
    <w:pPr>
      <w:pStyle w:val="Piedepgina"/>
      <w:tabs>
        <w:tab w:val="clear" w:pos="4252"/>
        <w:tab w:val="clear" w:pos="8504"/>
        <w:tab w:val="right" w:pos="2550"/>
      </w:tabs>
    </w:pPr>
    <w:r w:rsidRPr="003F70BE"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68C38D" wp14:editId="53990C1C">
              <wp:simplePos x="0" y="0"/>
              <wp:positionH relativeFrom="page">
                <wp:align>right</wp:align>
              </wp:positionH>
              <wp:positionV relativeFrom="paragraph">
                <wp:posOffset>-200015</wp:posOffset>
              </wp:positionV>
              <wp:extent cx="7687945" cy="1162050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48000">
                            <a:srgbClr val="430B96"/>
                          </a:gs>
                          <a:gs pos="100000">
                            <a:srgbClr val="915EF8"/>
                          </a:gs>
                          <a:gs pos="0">
                            <a:srgbClr val="430B96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0252A08" id="Rectangle 6" o:spid="_x0000_s1026" style="position:absolute;margin-left:554.15pt;margin-top:-15.75pt;width:605.35pt;height:91.5pt;z-index:-251658237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" fillcolor="#430b96" stroked="f" strokeweight="1pt">
              <v:fill color2="#915ef8" rotate="t" angle="130" colors="0 #430b96;31457f #430b96;1 #915ef8" focus="100%" type="gradient">
                <o:fill v:ext="view" type="gradientUnscaled"/>
              </v:fill>
              <w10:wrap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690B3" w14:textId="77777777" w:rsidR="00DC6552" w:rsidRDefault="00DC6552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37DFBE50" w14:textId="77777777" w:rsidR="00DC6552" w:rsidRDefault="00DC6552" w:rsidP="00512610">
      <w:pPr>
        <w:spacing w:after="0" w:line="240" w:lineRule="auto"/>
      </w:pPr>
      <w:r>
        <w:continuationSeparator/>
      </w:r>
    </w:p>
  </w:footnote>
  <w:footnote w:type="continuationNotice" w:id="1">
    <w:p w14:paraId="70F45238" w14:textId="77777777" w:rsidR="00DC6552" w:rsidRDefault="00DC655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E6498" w14:textId="5B28B408" w:rsidR="003375BE" w:rsidRDefault="003375BE">
    <w:pPr>
      <w:pStyle w:val="Encabezado"/>
    </w:pPr>
    <w:r w:rsidRPr="003F70BE">
      <w:rPr>
        <w:noProof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6562987B" wp14:editId="7B59DD10">
              <wp:simplePos x="0" y="0"/>
              <wp:positionH relativeFrom="page">
                <wp:align>left</wp:align>
              </wp:positionH>
              <wp:positionV relativeFrom="paragraph">
                <wp:posOffset>-449580</wp:posOffset>
              </wp:positionV>
              <wp:extent cx="7687945" cy="604299"/>
              <wp:effectExtent l="0" t="0" r="8255" b="5715"/>
              <wp:wrapNone/>
              <wp:docPr id="5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604299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48000">
                            <a:srgbClr val="430B96"/>
                          </a:gs>
                          <a:gs pos="100000">
                            <a:srgbClr val="915EF8"/>
                          </a:gs>
                          <a:gs pos="0">
                            <a:srgbClr val="430B96"/>
                          </a:gs>
                        </a:gsLst>
                        <a:lin ang="19200000" scaled="0"/>
                        <a:tileRect/>
                      </a:gra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8FD261F" id="Rectangle 6" o:spid="_x0000_s1026" style="position:absolute;margin-left:0;margin-top:-35.4pt;width:605.35pt;height:47.6pt;z-index:-251658233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" fillcolor="#430b96" stroked="f" strokeweight="1pt">
              <v:fill color2="#915ef8" rotate="t" angle="130" colors="0 #430b96;31457f #430b96;1 #915ef8" focus="100%" type="gradient">
                <o:fill v:ext="view" type="gradientUnscaled"/>
              </v:fill>
              <w10:wrap anchorx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2EF02349" w:rsidR="00512610" w:rsidRDefault="00337672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763782B1" wp14:editId="45653B20">
              <wp:simplePos x="0" y="0"/>
              <wp:positionH relativeFrom="margin">
                <wp:posOffset>1577340</wp:posOffset>
              </wp:positionH>
              <wp:positionV relativeFrom="paragraph">
                <wp:posOffset>36195</wp:posOffset>
              </wp:positionV>
              <wp:extent cx="4286250" cy="324864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324864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A8802AC" w14:textId="762562DC" w:rsidR="008334C0" w:rsidRPr="0071218F" w:rsidRDefault="009D69AF" w:rsidP="00F210AB">
                          <w:pPr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ESPECIAL </w:t>
                          </w:r>
                          <w:r w:rsidR="00AA3394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THE SILVER CREDIT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24.2pt;margin-top:2.85pt;width:337.5pt;height:25.6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" stroked="f">
              <v:fill opacity="0"/>
              <v:textbox>
                <w:txbxContent>
                  <w:p w14:paraId="4A8802AC" w14:textId="762562DC" w:rsidR="008334C0" w:rsidRPr="0071218F" w:rsidRDefault="009D69AF" w:rsidP="00F210AB">
                    <w:pPr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ESPECIAL </w:t>
                    </w:r>
                    <w:r w:rsidR="00AA3394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THE SILVER CREDIT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400E1">
      <w:rPr>
        <w:rFonts w:ascii="Gotham Bold" w:hAnsi="Gotham Bold"/>
        <w:caps/>
        <w:noProof/>
        <w:color w:val="FFFFFF" w:themeColor="background1"/>
      </w:rPr>
      <w:drawing>
        <wp:anchor distT="0" distB="0" distL="114300" distR="114300" simplePos="0" relativeHeight="251658244" behindDoc="0" locked="0" layoutInCell="1" allowOverlap="1" wp14:anchorId="5339715B" wp14:editId="579A1344">
          <wp:simplePos x="0" y="0"/>
          <wp:positionH relativeFrom="column">
            <wp:posOffset>-574637</wp:posOffset>
          </wp:positionH>
          <wp:positionV relativeFrom="paragraph">
            <wp:posOffset>-74731</wp:posOffset>
          </wp:positionV>
          <wp:extent cx="1279516" cy="514198"/>
          <wp:effectExtent l="0" t="0" r="0" b="635"/>
          <wp:wrapNone/>
          <wp:docPr id="39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79516" cy="514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00E1" w:rsidRPr="003F70BE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1478E46" wp14:editId="4CE1ECF9">
              <wp:simplePos x="0" y="0"/>
              <wp:positionH relativeFrom="page">
                <wp:posOffset>-61870</wp:posOffset>
              </wp:positionH>
              <wp:positionV relativeFrom="paragraph">
                <wp:posOffset>-447287</wp:posOffset>
              </wp:positionV>
              <wp:extent cx="7687945" cy="1286993"/>
              <wp:effectExtent l="0" t="0" r="8255" b="889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286993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74000">
                            <a:srgbClr val="430B96"/>
                          </a:gs>
                          <a:gs pos="0">
                            <a:srgbClr val="0B2456"/>
                          </a:gs>
                          <a:gs pos="100000">
                            <a:srgbClr val="915EF8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25D9103" id="Rectangle 6" o:spid="_x0000_s1026" style="position:absolute;margin-left:-4.85pt;margin-top:-35.2pt;width:605.35pt;height:101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" fillcolor="#0b2456" stroked="f" strokeweight="1pt">
              <v:fill color2="#915ef8" rotate="t" angle="90" colors="0 #0b2456;48497f #430b96;1 #915ef8" focus="100%" type="gradient"/>
              <w10:wrap anchorx="page"/>
            </v:rect>
          </w:pict>
        </mc:Fallback>
      </mc:AlternateContent>
    </w:r>
    <w:r w:rsidR="009400E1" w:rsidRPr="009400E1">
      <w:rPr>
        <w:noProof/>
      </w:rPr>
      <w:drawing>
        <wp:anchor distT="0" distB="0" distL="114300" distR="114300" simplePos="0" relativeHeight="251658245" behindDoc="0" locked="0" layoutInCell="1" allowOverlap="1" wp14:anchorId="42C83071" wp14:editId="124CDB0F">
          <wp:simplePos x="0" y="0"/>
          <wp:positionH relativeFrom="column">
            <wp:posOffset>-1080135</wp:posOffset>
          </wp:positionH>
          <wp:positionV relativeFrom="paragraph">
            <wp:posOffset>-455930</wp:posOffset>
          </wp:positionV>
          <wp:extent cx="291600" cy="291600"/>
          <wp:effectExtent l="0" t="0" r="0" b="0"/>
          <wp:wrapNone/>
          <wp:docPr id="40" name="Imagen 40" descr="Form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E07704F3-7295-44A4-967A-437579A2F3A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Forma&#10;&#10;Descripción generada automáticamente">
                    <a:extLst>
                      <a:ext uri="{FF2B5EF4-FFF2-40B4-BE49-F238E27FC236}">
                        <a16:creationId xmlns:a16="http://schemas.microsoft.com/office/drawing/2014/main" id="{E07704F3-7295-44A4-967A-437579A2F3A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6200000">
                    <a:off x="0" y="0"/>
                    <a:ext cx="291600" cy="29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1B86C2F" wp14:editId="297C96AF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493D9A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BC025FA" id="Straight Connector 1" o:spid="_x0000_s1026" style="position:absolute;flip:x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" strokecolor="#493d9a" strokeweight="4.75pt">
              <v:stroke joinstyle="miter"/>
              <w10:wrap anchorx="margin"/>
            </v:line>
          </w:pict>
        </mc:Fallback>
      </mc:AlternateContent>
    </w:r>
  </w:p>
  <w:p w14:paraId="56CC2DBA" w14:textId="4D2A17C1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1D7B6FC4" w:rsidR="00512610" w:rsidRDefault="005126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C09D2"/>
    <w:multiLevelType w:val="hybridMultilevel"/>
    <w:tmpl w:val="701C6200"/>
    <w:lvl w:ilvl="0" w:tplc="70643F7C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14992"/>
    <w:multiLevelType w:val="hybridMultilevel"/>
    <w:tmpl w:val="4B00CC6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EB308E"/>
    <w:multiLevelType w:val="hybridMultilevel"/>
    <w:tmpl w:val="7B32C36C"/>
    <w:lvl w:ilvl="0" w:tplc="28B2792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CD2778"/>
    <w:multiLevelType w:val="hybridMultilevel"/>
    <w:tmpl w:val="CF9C3584"/>
    <w:lvl w:ilvl="0" w:tplc="0C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1936016722">
    <w:abstractNumId w:val="2"/>
  </w:num>
  <w:num w:numId="2" w16cid:durableId="979847963">
    <w:abstractNumId w:val="1"/>
  </w:num>
  <w:num w:numId="3" w16cid:durableId="622613772">
    <w:abstractNumId w:val="3"/>
  </w:num>
  <w:num w:numId="4" w16cid:durableId="11504393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24DC9"/>
    <w:rsid w:val="00033D01"/>
    <w:rsid w:val="00045813"/>
    <w:rsid w:val="00097EC0"/>
    <w:rsid w:val="000C4369"/>
    <w:rsid w:val="000C758A"/>
    <w:rsid w:val="000C7B3C"/>
    <w:rsid w:val="000F4891"/>
    <w:rsid w:val="00101F56"/>
    <w:rsid w:val="00107123"/>
    <w:rsid w:val="001415B5"/>
    <w:rsid w:val="00145057"/>
    <w:rsid w:val="00156893"/>
    <w:rsid w:val="00162EFA"/>
    <w:rsid w:val="001A283F"/>
    <w:rsid w:val="001B3CBA"/>
    <w:rsid w:val="001D2BD9"/>
    <w:rsid w:val="001E14C6"/>
    <w:rsid w:val="001E2346"/>
    <w:rsid w:val="00212BB1"/>
    <w:rsid w:val="002202B3"/>
    <w:rsid w:val="00223844"/>
    <w:rsid w:val="002261B9"/>
    <w:rsid w:val="002350CF"/>
    <w:rsid w:val="00263463"/>
    <w:rsid w:val="00292123"/>
    <w:rsid w:val="00293F25"/>
    <w:rsid w:val="00297A2C"/>
    <w:rsid w:val="002B58DB"/>
    <w:rsid w:val="002B7FE3"/>
    <w:rsid w:val="002D7276"/>
    <w:rsid w:val="002E4806"/>
    <w:rsid w:val="00306FD0"/>
    <w:rsid w:val="00312D77"/>
    <w:rsid w:val="00335BF7"/>
    <w:rsid w:val="003375BE"/>
    <w:rsid w:val="00337672"/>
    <w:rsid w:val="00350331"/>
    <w:rsid w:val="003554E8"/>
    <w:rsid w:val="003559E4"/>
    <w:rsid w:val="0036034C"/>
    <w:rsid w:val="003640E9"/>
    <w:rsid w:val="0037027C"/>
    <w:rsid w:val="003709A4"/>
    <w:rsid w:val="0037563E"/>
    <w:rsid w:val="003802DB"/>
    <w:rsid w:val="003B16CA"/>
    <w:rsid w:val="003C2750"/>
    <w:rsid w:val="003D4D0B"/>
    <w:rsid w:val="003E1877"/>
    <w:rsid w:val="003F70BE"/>
    <w:rsid w:val="004037B2"/>
    <w:rsid w:val="004140D6"/>
    <w:rsid w:val="00450009"/>
    <w:rsid w:val="0045106A"/>
    <w:rsid w:val="0049137F"/>
    <w:rsid w:val="004950B5"/>
    <w:rsid w:val="004B0E88"/>
    <w:rsid w:val="004B194D"/>
    <w:rsid w:val="004D2982"/>
    <w:rsid w:val="004D3680"/>
    <w:rsid w:val="004D79C9"/>
    <w:rsid w:val="004E19C8"/>
    <w:rsid w:val="004E3DC2"/>
    <w:rsid w:val="004E75B3"/>
    <w:rsid w:val="004F5B45"/>
    <w:rsid w:val="0050421E"/>
    <w:rsid w:val="00512610"/>
    <w:rsid w:val="00517AC4"/>
    <w:rsid w:val="00523D69"/>
    <w:rsid w:val="00534DD2"/>
    <w:rsid w:val="00547F4D"/>
    <w:rsid w:val="0056157B"/>
    <w:rsid w:val="005710B9"/>
    <w:rsid w:val="005738DB"/>
    <w:rsid w:val="00586847"/>
    <w:rsid w:val="00590014"/>
    <w:rsid w:val="005A5ACE"/>
    <w:rsid w:val="005A78B2"/>
    <w:rsid w:val="005B37F2"/>
    <w:rsid w:val="005D27A6"/>
    <w:rsid w:val="005E0239"/>
    <w:rsid w:val="005E1CEE"/>
    <w:rsid w:val="005F6717"/>
    <w:rsid w:val="006002C8"/>
    <w:rsid w:val="0061682C"/>
    <w:rsid w:val="00637AE4"/>
    <w:rsid w:val="006437D3"/>
    <w:rsid w:val="00650255"/>
    <w:rsid w:val="00657DF4"/>
    <w:rsid w:val="00664DC8"/>
    <w:rsid w:val="00665B66"/>
    <w:rsid w:val="0068357B"/>
    <w:rsid w:val="00694845"/>
    <w:rsid w:val="006A33B8"/>
    <w:rsid w:val="006D2B85"/>
    <w:rsid w:val="006D63A3"/>
    <w:rsid w:val="006D7758"/>
    <w:rsid w:val="00721587"/>
    <w:rsid w:val="00752225"/>
    <w:rsid w:val="007618A4"/>
    <w:rsid w:val="007656E5"/>
    <w:rsid w:val="00772568"/>
    <w:rsid w:val="00775FCC"/>
    <w:rsid w:val="007A3BE5"/>
    <w:rsid w:val="007A4F67"/>
    <w:rsid w:val="007C518D"/>
    <w:rsid w:val="007E5FCA"/>
    <w:rsid w:val="007E659A"/>
    <w:rsid w:val="0080147D"/>
    <w:rsid w:val="0080662B"/>
    <w:rsid w:val="00817609"/>
    <w:rsid w:val="00820C2D"/>
    <w:rsid w:val="008334C0"/>
    <w:rsid w:val="008507BD"/>
    <w:rsid w:val="00870AD5"/>
    <w:rsid w:val="008761D1"/>
    <w:rsid w:val="0088537D"/>
    <w:rsid w:val="00885CB7"/>
    <w:rsid w:val="00895E49"/>
    <w:rsid w:val="008D1851"/>
    <w:rsid w:val="008E73AF"/>
    <w:rsid w:val="008F05F9"/>
    <w:rsid w:val="008F6771"/>
    <w:rsid w:val="009400E1"/>
    <w:rsid w:val="009434C1"/>
    <w:rsid w:val="00951032"/>
    <w:rsid w:val="009663C5"/>
    <w:rsid w:val="00966E1E"/>
    <w:rsid w:val="0098163E"/>
    <w:rsid w:val="009B6942"/>
    <w:rsid w:val="009C3130"/>
    <w:rsid w:val="009D2E7E"/>
    <w:rsid w:val="009D69AF"/>
    <w:rsid w:val="009F09A6"/>
    <w:rsid w:val="009F0D69"/>
    <w:rsid w:val="00A01EA2"/>
    <w:rsid w:val="00A02D1F"/>
    <w:rsid w:val="00A0476D"/>
    <w:rsid w:val="00A158DF"/>
    <w:rsid w:val="00A3529D"/>
    <w:rsid w:val="00A60BBD"/>
    <w:rsid w:val="00A93A1E"/>
    <w:rsid w:val="00A96E51"/>
    <w:rsid w:val="00AA3394"/>
    <w:rsid w:val="00AC0DB7"/>
    <w:rsid w:val="00AD6237"/>
    <w:rsid w:val="00AF3FB9"/>
    <w:rsid w:val="00B21EFB"/>
    <w:rsid w:val="00B531A0"/>
    <w:rsid w:val="00B5367F"/>
    <w:rsid w:val="00B6695A"/>
    <w:rsid w:val="00B754A0"/>
    <w:rsid w:val="00B804DE"/>
    <w:rsid w:val="00B96743"/>
    <w:rsid w:val="00BA0F6D"/>
    <w:rsid w:val="00BE4492"/>
    <w:rsid w:val="00BE49C9"/>
    <w:rsid w:val="00BF5083"/>
    <w:rsid w:val="00C030EC"/>
    <w:rsid w:val="00C04D24"/>
    <w:rsid w:val="00C16A15"/>
    <w:rsid w:val="00C17D9C"/>
    <w:rsid w:val="00C271BC"/>
    <w:rsid w:val="00C305CA"/>
    <w:rsid w:val="00C30C59"/>
    <w:rsid w:val="00C323E5"/>
    <w:rsid w:val="00C35B77"/>
    <w:rsid w:val="00C50432"/>
    <w:rsid w:val="00C850E3"/>
    <w:rsid w:val="00C90D72"/>
    <w:rsid w:val="00C93B2C"/>
    <w:rsid w:val="00CA0C67"/>
    <w:rsid w:val="00CB55EF"/>
    <w:rsid w:val="00CB6F13"/>
    <w:rsid w:val="00CC2C97"/>
    <w:rsid w:val="00CC34EC"/>
    <w:rsid w:val="00CC561E"/>
    <w:rsid w:val="00CC7B2B"/>
    <w:rsid w:val="00CF152F"/>
    <w:rsid w:val="00D128F2"/>
    <w:rsid w:val="00D2366A"/>
    <w:rsid w:val="00D50CC3"/>
    <w:rsid w:val="00D50DA0"/>
    <w:rsid w:val="00D53F67"/>
    <w:rsid w:val="00D7455E"/>
    <w:rsid w:val="00D74A88"/>
    <w:rsid w:val="00D770A3"/>
    <w:rsid w:val="00D85134"/>
    <w:rsid w:val="00DC6552"/>
    <w:rsid w:val="00DD260D"/>
    <w:rsid w:val="00DD4383"/>
    <w:rsid w:val="00DD77C5"/>
    <w:rsid w:val="00E0317A"/>
    <w:rsid w:val="00E13AC9"/>
    <w:rsid w:val="00E26FCF"/>
    <w:rsid w:val="00E36D59"/>
    <w:rsid w:val="00E43BC7"/>
    <w:rsid w:val="00E501C6"/>
    <w:rsid w:val="00E52995"/>
    <w:rsid w:val="00E819AB"/>
    <w:rsid w:val="00E838A0"/>
    <w:rsid w:val="00E86C25"/>
    <w:rsid w:val="00EA0A3B"/>
    <w:rsid w:val="00EA22EC"/>
    <w:rsid w:val="00EA4995"/>
    <w:rsid w:val="00EA7A40"/>
    <w:rsid w:val="00EC0B25"/>
    <w:rsid w:val="00EC0CF1"/>
    <w:rsid w:val="00EC4AC4"/>
    <w:rsid w:val="00EE0A1F"/>
    <w:rsid w:val="00EF0786"/>
    <w:rsid w:val="00EF5079"/>
    <w:rsid w:val="00F002C3"/>
    <w:rsid w:val="00F116D6"/>
    <w:rsid w:val="00F210AB"/>
    <w:rsid w:val="00F27928"/>
    <w:rsid w:val="00F32CD1"/>
    <w:rsid w:val="00F40C7A"/>
    <w:rsid w:val="00F424BD"/>
    <w:rsid w:val="00F87965"/>
    <w:rsid w:val="00F92568"/>
    <w:rsid w:val="00FB0F24"/>
    <w:rsid w:val="00FB439A"/>
    <w:rsid w:val="00FC2E11"/>
    <w:rsid w:val="00FC799F"/>
    <w:rsid w:val="00FD4531"/>
    <w:rsid w:val="00FE13D0"/>
    <w:rsid w:val="00FE14C5"/>
    <w:rsid w:val="00FE1DEE"/>
    <w:rsid w:val="00FF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paragraph" w:customStyle="1" w:styleId="xmsonormal">
    <w:name w:val="x_msonormal"/>
    <w:basedOn w:val="Normal"/>
    <w:rsid w:val="00CC7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CC7B2B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C7B2B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7C518D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033D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B7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C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3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2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3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48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lejandro_moreno@spe.sony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ercedes_sanjose@spe.sony.com%20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BDADF513E50849A3120AE55BC20A5E" ma:contentTypeVersion="20" ma:contentTypeDescription="Create a new document." ma:contentTypeScope="" ma:versionID="aacc003ac1a90510bd793e8bc364c70a">
  <xsd:schema xmlns:xsd="http://www.w3.org/2001/XMLSchema" xmlns:xs="http://www.w3.org/2001/XMLSchema" xmlns:p="http://schemas.microsoft.com/office/2006/metadata/properties" xmlns:ns1="http://schemas.microsoft.com/sharepoint/v3" xmlns:ns2="70103e9e-5570-4853-bee9-75d8f1b3821e" xmlns:ns3="ced72634-da23-404c-9bf0-17d2045a2cf4" xmlns:ns4="0723546b-018c-40d9-b8f9-c4f23dd2d072" targetNamespace="http://schemas.microsoft.com/office/2006/metadata/properties" ma:root="true" ma:fieldsID="766177f9067c1ce84966bce6b0e3113d" ns1:_="" ns2:_="" ns3:_="" ns4:_="">
    <xsd:import namespace="http://schemas.microsoft.com/sharepoint/v3"/>
    <xsd:import namespace="70103e9e-5570-4853-bee9-75d8f1b3821e"/>
    <xsd:import namespace="ced72634-da23-404c-9bf0-17d2045a2cf4"/>
    <xsd:import namespace="0723546b-018c-40d9-b8f9-c4f23dd2d0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4:TaxCatchAll" minOccurs="0"/>
                <xsd:element ref="ns2:lcf76f155ced4ddcb4097134ff3c332f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03e9e-5570-4853-bee9-75d8f1b38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cb9d403-1823-4ec6-b2f2-250b7876d0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72634-da23-404c-9bf0-17d2045a2c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3546b-018c-40d9-b8f9-c4f23dd2d072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e455c30-24ac-4040-aee8-2789f3f1727f}" ma:internalName="TaxCatchAll" ma:showField="CatchAllData" ma:web="0723546b-018c-40d9-b8f9-c4f23dd2d0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96BD46-D1E3-42F1-BD83-9ACA7630F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9EC9DB-2053-4248-AC3B-7C93BEFE64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E06311-1F4E-4745-8FF5-C2C92938AD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103e9e-5570-4853-bee9-75d8f1b3821e"/>
    <ds:schemaRef ds:uri="ced72634-da23-404c-9bf0-17d2045a2cf4"/>
    <ds:schemaRef ds:uri="0723546b-018c-40d9-b8f9-c4f23dd2d0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6c65d8a-9158-4521-a2d8-664963db48e4}" enabled="0" method="" siteId="{66c65d8a-9158-4521-a2d8-664963db48e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298</Words>
  <Characters>1641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San Jose, Mercedes</cp:lastModifiedBy>
  <cp:revision>7</cp:revision>
  <dcterms:created xsi:type="dcterms:W3CDTF">2025-02-20T10:42:00Z</dcterms:created>
  <dcterms:modified xsi:type="dcterms:W3CDTF">2025-02-24T08:09:00Z</dcterms:modified>
</cp:coreProperties>
</file>