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755C0" w14:textId="77777777" w:rsidR="00382626" w:rsidRDefault="00382626" w:rsidP="00382626">
      <w:r>
        <w:rPr>
          <w:noProof/>
        </w:rPr>
        <w:drawing>
          <wp:anchor distT="0" distB="0" distL="114300" distR="114300" simplePos="0" relativeHeight="251659264" behindDoc="0" locked="0" layoutInCell="1" allowOverlap="1" wp14:anchorId="6D38C8E5" wp14:editId="367FF75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965960" cy="794385"/>
            <wp:effectExtent l="0" t="0" r="0" b="5715"/>
            <wp:wrapSquare wrapText="bothSides"/>
            <wp:docPr id="1" name="Picture 1" descr="AXNWHITE_2015_V_BLACK_SAND_CMYK_HE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5960" cy="79438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37117CC5" w14:textId="77777777" w:rsidR="00382626" w:rsidRDefault="00382626" w:rsidP="00382626"/>
    <w:p w14:paraId="34EC5920" w14:textId="77777777" w:rsidR="00382626" w:rsidRDefault="00382626" w:rsidP="00382626"/>
    <w:p w14:paraId="6A23E602" w14:textId="77777777" w:rsidR="00382626" w:rsidRDefault="00382626" w:rsidP="00382626"/>
    <w:p w14:paraId="56C65685" w14:textId="77777777" w:rsidR="00A81A20" w:rsidRDefault="00A81A20" w:rsidP="00A81A20">
      <w:pPr>
        <w:tabs>
          <w:tab w:val="left" w:pos="2625"/>
          <w:tab w:val="left" w:pos="8280"/>
        </w:tabs>
        <w:spacing w:line="360" w:lineRule="auto"/>
        <w:ind w:right="-584"/>
        <w:rPr>
          <w:rFonts w:ascii="Arial" w:hAnsi="Arial" w:cs="Arial"/>
          <w:b/>
          <w:sz w:val="40"/>
          <w:szCs w:val="36"/>
          <w:lang w:val="es-ES_tradnl"/>
        </w:rPr>
      </w:pPr>
    </w:p>
    <w:p w14:paraId="54B02328" w14:textId="11F21F7C" w:rsidR="00781CFC" w:rsidRPr="001D54F6" w:rsidRDefault="00751C42" w:rsidP="00A81A20">
      <w:pPr>
        <w:tabs>
          <w:tab w:val="left" w:pos="2625"/>
          <w:tab w:val="left" w:pos="8280"/>
        </w:tabs>
        <w:spacing w:line="360" w:lineRule="auto"/>
        <w:ind w:right="-584"/>
        <w:jc w:val="center"/>
        <w:rPr>
          <w:rFonts w:ascii="Arial" w:hAnsi="Arial" w:cs="Arial"/>
          <w:b/>
          <w:color w:val="404040" w:themeColor="text1" w:themeTint="BF"/>
          <w:sz w:val="40"/>
          <w:szCs w:val="36"/>
          <w:lang w:val="es-ES_tradnl"/>
        </w:rPr>
      </w:pPr>
      <w:r w:rsidRPr="001D54F6">
        <w:rPr>
          <w:rFonts w:ascii="Arial" w:hAnsi="Arial" w:cs="Arial"/>
          <w:b/>
          <w:color w:val="404040" w:themeColor="text1" w:themeTint="BF"/>
          <w:sz w:val="40"/>
          <w:szCs w:val="36"/>
          <w:lang w:val="es-ES_tradnl"/>
        </w:rPr>
        <w:t xml:space="preserve">ESPECIAL </w:t>
      </w:r>
      <w:r w:rsidR="00A81A20">
        <w:rPr>
          <w:rFonts w:ascii="Arial" w:hAnsi="Arial" w:cs="Arial"/>
          <w:b/>
          <w:color w:val="404040" w:themeColor="text1" w:themeTint="BF"/>
          <w:sz w:val="40"/>
          <w:szCs w:val="36"/>
          <w:lang w:val="es-ES_tradnl"/>
        </w:rPr>
        <w:t>DÍA DEL LIBRO</w:t>
      </w:r>
      <w:r w:rsidR="00651B19" w:rsidRPr="00651B19">
        <w:rPr>
          <w:rFonts w:ascii="Arial" w:hAnsi="Arial" w:cs="Arial"/>
          <w:b/>
          <w:color w:val="404040" w:themeColor="text1" w:themeTint="BF"/>
          <w:sz w:val="40"/>
          <w:szCs w:val="36"/>
          <w:lang w:val="es-ES_tradnl"/>
        </w:rPr>
        <w:t xml:space="preserve"> </w:t>
      </w:r>
      <w:r w:rsidR="00651B19">
        <w:rPr>
          <w:rFonts w:ascii="Arial" w:hAnsi="Arial" w:cs="Arial"/>
          <w:b/>
          <w:color w:val="404040" w:themeColor="text1" w:themeTint="BF"/>
          <w:sz w:val="40"/>
          <w:szCs w:val="36"/>
          <w:lang w:val="es-ES_tradnl"/>
        </w:rPr>
        <w:t xml:space="preserve">EN </w:t>
      </w:r>
      <w:r w:rsidR="00651B19" w:rsidRPr="001D54F6">
        <w:rPr>
          <w:rFonts w:ascii="Arial" w:hAnsi="Arial" w:cs="Arial"/>
          <w:b/>
          <w:color w:val="404040" w:themeColor="text1" w:themeTint="BF"/>
          <w:sz w:val="40"/>
          <w:szCs w:val="36"/>
          <w:lang w:val="es-ES_tradnl"/>
        </w:rPr>
        <w:t>AXN WHITE</w:t>
      </w:r>
    </w:p>
    <w:p w14:paraId="04419093" w14:textId="4E38E2DA" w:rsidR="008A3607" w:rsidRDefault="00A81A20" w:rsidP="00A81A20">
      <w:pPr>
        <w:spacing w:line="360" w:lineRule="auto"/>
        <w:jc w:val="center"/>
        <w:rPr>
          <w:rFonts w:ascii="Arial" w:hAnsi="Arial" w:cs="Arial"/>
          <w:b/>
          <w:color w:val="404040" w:themeColor="text1" w:themeTint="BF"/>
          <w:sz w:val="24"/>
        </w:rPr>
      </w:pPr>
      <w:r>
        <w:rPr>
          <w:rFonts w:ascii="Arial" w:hAnsi="Arial" w:cs="Arial"/>
          <w:b/>
          <w:color w:val="404040" w:themeColor="text1" w:themeTint="BF"/>
          <w:sz w:val="24"/>
        </w:rPr>
        <w:t xml:space="preserve">El jueves </w:t>
      </w:r>
      <w:bookmarkStart w:id="0" w:name="_GoBack"/>
      <w:bookmarkEnd w:id="0"/>
      <w:r>
        <w:rPr>
          <w:rFonts w:ascii="Arial" w:hAnsi="Arial" w:cs="Arial"/>
          <w:b/>
          <w:color w:val="404040" w:themeColor="text1" w:themeTint="BF"/>
          <w:sz w:val="24"/>
        </w:rPr>
        <w:t>23</w:t>
      </w:r>
      <w:r w:rsidR="00F20CDC">
        <w:rPr>
          <w:rFonts w:ascii="Arial" w:hAnsi="Arial" w:cs="Arial"/>
          <w:b/>
          <w:color w:val="404040" w:themeColor="text1" w:themeTint="BF"/>
          <w:sz w:val="24"/>
        </w:rPr>
        <w:t xml:space="preserve"> de </w:t>
      </w:r>
      <w:r>
        <w:rPr>
          <w:rFonts w:ascii="Arial" w:hAnsi="Arial" w:cs="Arial"/>
          <w:b/>
          <w:color w:val="404040" w:themeColor="text1" w:themeTint="BF"/>
          <w:sz w:val="24"/>
        </w:rPr>
        <w:t>abril</w:t>
      </w:r>
      <w:r w:rsidR="00751C42" w:rsidRPr="001D54F6">
        <w:rPr>
          <w:rFonts w:ascii="Arial" w:hAnsi="Arial" w:cs="Arial"/>
          <w:b/>
          <w:color w:val="404040" w:themeColor="text1" w:themeTint="BF"/>
          <w:sz w:val="24"/>
        </w:rPr>
        <w:t xml:space="preserve"> a partir de las </w:t>
      </w:r>
      <w:r w:rsidR="005D016E">
        <w:rPr>
          <w:rFonts w:ascii="Arial" w:hAnsi="Arial" w:cs="Arial"/>
          <w:b/>
          <w:color w:val="404040" w:themeColor="text1" w:themeTint="BF"/>
          <w:sz w:val="24"/>
        </w:rPr>
        <w:t>1</w:t>
      </w:r>
      <w:r>
        <w:rPr>
          <w:rFonts w:ascii="Arial" w:hAnsi="Arial" w:cs="Arial"/>
          <w:b/>
          <w:color w:val="404040" w:themeColor="text1" w:themeTint="BF"/>
          <w:sz w:val="24"/>
        </w:rPr>
        <w:t>1</w:t>
      </w:r>
      <w:r w:rsidR="008A3607">
        <w:rPr>
          <w:rFonts w:ascii="Arial" w:hAnsi="Arial" w:cs="Arial"/>
          <w:b/>
          <w:color w:val="404040" w:themeColor="text1" w:themeTint="BF"/>
          <w:sz w:val="24"/>
        </w:rPr>
        <w:t>:1</w:t>
      </w:r>
      <w:r w:rsidR="005D016E">
        <w:rPr>
          <w:rFonts w:ascii="Arial" w:hAnsi="Arial" w:cs="Arial"/>
          <w:b/>
          <w:color w:val="404040" w:themeColor="text1" w:themeTint="BF"/>
          <w:sz w:val="24"/>
        </w:rPr>
        <w:t>5</w:t>
      </w:r>
      <w:r w:rsidR="008A3607">
        <w:rPr>
          <w:rFonts w:ascii="Arial" w:hAnsi="Arial" w:cs="Arial"/>
          <w:b/>
          <w:color w:val="404040" w:themeColor="text1" w:themeTint="BF"/>
          <w:sz w:val="24"/>
        </w:rPr>
        <w:t>h</w:t>
      </w:r>
      <w:r w:rsidR="00751C42" w:rsidRPr="001D54F6">
        <w:rPr>
          <w:rFonts w:ascii="Arial" w:hAnsi="Arial" w:cs="Arial"/>
          <w:b/>
          <w:color w:val="404040" w:themeColor="text1" w:themeTint="BF"/>
          <w:sz w:val="24"/>
        </w:rPr>
        <w:t>.</w:t>
      </w:r>
    </w:p>
    <w:p w14:paraId="6253FF1D" w14:textId="77777777" w:rsidR="00882EDF" w:rsidRPr="001D54F6" w:rsidRDefault="00882EDF" w:rsidP="008A3607">
      <w:pPr>
        <w:spacing w:line="360" w:lineRule="auto"/>
        <w:jc w:val="center"/>
        <w:rPr>
          <w:rFonts w:ascii="Arial" w:hAnsi="Arial" w:cs="Arial"/>
          <w:b/>
          <w:color w:val="404040" w:themeColor="text1" w:themeTint="BF"/>
          <w:sz w:val="24"/>
        </w:rPr>
      </w:pPr>
    </w:p>
    <w:p w14:paraId="4B6EDFB7" w14:textId="77777777" w:rsidR="00751C42" w:rsidRDefault="005D016E" w:rsidP="00751C42">
      <w:pPr>
        <w:spacing w:line="36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drawing>
          <wp:inline distT="0" distB="0" distL="0" distR="0" wp14:anchorId="6641CCDA" wp14:editId="055CC321">
            <wp:extent cx="5391150" cy="35337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943B2" w14:textId="77777777" w:rsidR="008A3607" w:rsidRDefault="008A3607" w:rsidP="00751C42">
      <w:pPr>
        <w:spacing w:line="360" w:lineRule="auto"/>
        <w:jc w:val="center"/>
        <w:rPr>
          <w:rFonts w:ascii="Arial" w:hAnsi="Arial" w:cs="Arial"/>
          <w:b/>
          <w:sz w:val="24"/>
        </w:rPr>
      </w:pPr>
    </w:p>
    <w:p w14:paraId="1A2CD052" w14:textId="55B5F6CB" w:rsidR="00A706FD" w:rsidRDefault="00A00E8B" w:rsidP="005D016E">
      <w:pPr>
        <w:spacing w:after="240" w:line="360" w:lineRule="auto"/>
        <w:jc w:val="both"/>
        <w:rPr>
          <w:rFonts w:ascii="Arial" w:hAnsi="Arial" w:cs="Arial"/>
          <w:b/>
          <w:color w:val="404040" w:themeColor="text1" w:themeTint="BF"/>
        </w:rPr>
      </w:pPr>
      <w:r w:rsidRPr="005D016E">
        <w:rPr>
          <w:rFonts w:ascii="Arial" w:hAnsi="Arial" w:cs="Arial"/>
          <w:color w:val="404040" w:themeColor="text1" w:themeTint="BF"/>
        </w:rPr>
        <w:t xml:space="preserve">Madrid, </w:t>
      </w:r>
      <w:r w:rsidR="00A81A20">
        <w:rPr>
          <w:rFonts w:ascii="Arial" w:hAnsi="Arial" w:cs="Arial"/>
          <w:color w:val="404040" w:themeColor="text1" w:themeTint="BF"/>
        </w:rPr>
        <w:t>22 de abril de 2020</w:t>
      </w:r>
      <w:r w:rsidR="00382626" w:rsidRPr="005D016E">
        <w:rPr>
          <w:rFonts w:ascii="Arial" w:hAnsi="Arial" w:cs="Arial"/>
          <w:color w:val="404040" w:themeColor="text1" w:themeTint="BF"/>
        </w:rPr>
        <w:t>.</w:t>
      </w:r>
      <w:r w:rsidR="00751C42" w:rsidRPr="005D016E">
        <w:rPr>
          <w:rFonts w:ascii="Arial" w:hAnsi="Arial" w:cs="Arial"/>
          <w:color w:val="404040" w:themeColor="text1" w:themeTint="BF"/>
        </w:rPr>
        <w:t xml:space="preserve"> Mañana </w:t>
      </w:r>
      <w:r w:rsidR="00A81A20">
        <w:rPr>
          <w:rFonts w:ascii="Arial" w:hAnsi="Arial" w:cs="Arial"/>
          <w:color w:val="404040" w:themeColor="text1" w:themeTint="BF"/>
        </w:rPr>
        <w:t>jueves 23 de abril</w:t>
      </w:r>
      <w:r w:rsidR="00A24D74" w:rsidRPr="005D016E">
        <w:rPr>
          <w:rFonts w:ascii="Arial" w:hAnsi="Arial" w:cs="Arial"/>
          <w:color w:val="404040" w:themeColor="text1" w:themeTint="BF"/>
        </w:rPr>
        <w:t>, AXN White emite un especial de</w:t>
      </w:r>
      <w:r w:rsidR="00A81A20">
        <w:rPr>
          <w:rFonts w:ascii="Arial" w:hAnsi="Arial" w:cs="Arial"/>
          <w:color w:val="404040" w:themeColor="text1" w:themeTint="BF"/>
        </w:rPr>
        <w:t xml:space="preserve">l Día del Libro </w:t>
      </w:r>
      <w:r w:rsidR="00A24D74" w:rsidRPr="005D016E">
        <w:rPr>
          <w:rFonts w:ascii="Arial" w:hAnsi="Arial" w:cs="Arial"/>
          <w:color w:val="404040" w:themeColor="text1" w:themeTint="BF"/>
        </w:rPr>
        <w:t>que contará con</w:t>
      </w:r>
      <w:r w:rsidR="00EC3C04" w:rsidRPr="005D016E">
        <w:rPr>
          <w:rFonts w:ascii="Arial" w:hAnsi="Arial" w:cs="Arial"/>
          <w:color w:val="404040" w:themeColor="text1" w:themeTint="BF"/>
        </w:rPr>
        <w:t xml:space="preserve"> una selección de</w:t>
      </w:r>
      <w:r w:rsidR="00A24D74" w:rsidRPr="005D016E">
        <w:rPr>
          <w:rFonts w:ascii="Arial" w:hAnsi="Arial" w:cs="Arial"/>
          <w:color w:val="404040" w:themeColor="text1" w:themeTint="BF"/>
        </w:rPr>
        <w:t xml:space="preserve"> </w:t>
      </w:r>
      <w:r w:rsidR="00EC3C04" w:rsidRPr="005D016E">
        <w:rPr>
          <w:rFonts w:ascii="Arial" w:hAnsi="Arial" w:cs="Arial"/>
          <w:color w:val="404040" w:themeColor="text1" w:themeTint="BF"/>
        </w:rPr>
        <w:t xml:space="preserve">títulos de cine </w:t>
      </w:r>
      <w:r w:rsidR="00A81A20">
        <w:rPr>
          <w:rFonts w:ascii="Arial" w:hAnsi="Arial" w:cs="Arial"/>
          <w:color w:val="404040" w:themeColor="text1" w:themeTint="BF"/>
        </w:rPr>
        <w:t>como</w:t>
      </w:r>
      <w:r w:rsidR="00EC3C04" w:rsidRPr="005D016E">
        <w:rPr>
          <w:rFonts w:ascii="Arial" w:hAnsi="Arial" w:cs="Arial"/>
          <w:color w:val="404040" w:themeColor="text1" w:themeTint="BF"/>
        </w:rPr>
        <w:t>:</w:t>
      </w:r>
      <w:r w:rsidR="005D016E" w:rsidRPr="005D016E">
        <w:rPr>
          <w:rFonts w:ascii="Arial" w:hAnsi="Arial" w:cs="Arial"/>
          <w:color w:val="404040" w:themeColor="text1" w:themeTint="BF"/>
        </w:rPr>
        <w:t xml:space="preserve"> </w:t>
      </w:r>
      <w:r w:rsidR="005D016E" w:rsidRPr="005D016E">
        <w:rPr>
          <w:rFonts w:ascii="Arial" w:hAnsi="Arial" w:cs="Arial"/>
          <w:b/>
          <w:color w:val="404040" w:themeColor="text1" w:themeTint="BF"/>
        </w:rPr>
        <w:t>El diario de Noa</w:t>
      </w:r>
      <w:r w:rsidR="00A81A20">
        <w:rPr>
          <w:rFonts w:ascii="Arial" w:hAnsi="Arial" w:cs="Arial"/>
          <w:b/>
          <w:color w:val="404040" w:themeColor="text1" w:themeTint="BF"/>
        </w:rPr>
        <w:t xml:space="preserve">, </w:t>
      </w:r>
      <w:r w:rsidR="00A81A20">
        <w:rPr>
          <w:rFonts w:ascii="Arial" w:eastAsia="Calibri" w:hAnsi="Arial" w:cs="Arial"/>
          <w:b/>
          <w:color w:val="404040" w:themeColor="text1" w:themeTint="BF"/>
        </w:rPr>
        <w:t xml:space="preserve">La Gran Gilly Hopkins </w:t>
      </w:r>
      <w:r w:rsidR="00A81A20" w:rsidRPr="00A81A20">
        <w:rPr>
          <w:rFonts w:ascii="Arial" w:eastAsia="Calibri" w:hAnsi="Arial" w:cs="Arial"/>
          <w:bCs/>
          <w:color w:val="404040" w:themeColor="text1" w:themeTint="BF"/>
        </w:rPr>
        <w:t xml:space="preserve">o </w:t>
      </w:r>
      <w:r w:rsidR="00A81A20" w:rsidRPr="00A81A20">
        <w:rPr>
          <w:rFonts w:ascii="Arial" w:eastAsia="Calibri" w:hAnsi="Arial" w:cs="Arial"/>
          <w:b/>
          <w:color w:val="404040" w:themeColor="text1" w:themeTint="BF"/>
        </w:rPr>
        <w:t>12 años de esclavitud</w:t>
      </w:r>
      <w:r w:rsidR="00A81A20">
        <w:rPr>
          <w:rFonts w:ascii="Arial" w:eastAsia="Calibri" w:hAnsi="Arial" w:cs="Arial"/>
          <w:b/>
          <w:color w:val="404040" w:themeColor="text1" w:themeTint="BF"/>
        </w:rPr>
        <w:t>.</w:t>
      </w:r>
    </w:p>
    <w:p w14:paraId="67F70A29" w14:textId="76619F65" w:rsidR="00792F43" w:rsidRPr="005D016E" w:rsidRDefault="00382626" w:rsidP="005D016E">
      <w:pPr>
        <w:spacing w:after="240" w:line="360" w:lineRule="auto"/>
        <w:jc w:val="both"/>
        <w:rPr>
          <w:rFonts w:ascii="Arial" w:hAnsi="Arial" w:cs="Arial"/>
          <w:color w:val="404040" w:themeColor="text1" w:themeTint="BF"/>
        </w:rPr>
      </w:pPr>
      <w:r w:rsidRPr="005D016E">
        <w:rPr>
          <w:rFonts w:ascii="Arial" w:hAnsi="Arial" w:cs="Arial"/>
          <w:b/>
          <w:noProof/>
          <w:color w:val="404040" w:themeColor="text1" w:themeTint="BF"/>
          <w:shd w:val="clear" w:color="auto" w:fill="FFFFFF"/>
        </w:rPr>
        <w:drawing>
          <wp:inline distT="0" distB="0" distL="0" distR="0" wp14:anchorId="52B68D19" wp14:editId="404FD631">
            <wp:extent cx="5487030" cy="1143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7030" cy="1143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683075A" w14:textId="7A606741" w:rsidR="00A706FD" w:rsidRDefault="00CC3991" w:rsidP="00CC3991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eastAsia="Calibri" w:hAnsi="Arial" w:cs="Arial"/>
          <w:bCs/>
          <w:color w:val="404040" w:themeColor="text1" w:themeTint="BF"/>
        </w:rPr>
      </w:pPr>
      <w:r w:rsidRPr="00CC3991">
        <w:rPr>
          <w:rFonts w:ascii="Arial" w:eastAsia="Calibri" w:hAnsi="Arial" w:cs="Arial"/>
          <w:b/>
          <w:color w:val="404040" w:themeColor="text1" w:themeTint="BF"/>
        </w:rPr>
        <w:t xml:space="preserve">El juego de Ender </w:t>
      </w:r>
      <w:r w:rsidRPr="00CC3991">
        <w:rPr>
          <w:rFonts w:ascii="Arial" w:eastAsia="Calibri" w:hAnsi="Arial" w:cs="Arial"/>
          <w:bCs/>
          <w:color w:val="404040" w:themeColor="text1" w:themeTint="BF"/>
        </w:rPr>
        <w:t>está basada en la novela más conocida de Orson Scott Card. Esta producción se sitúa setenta años después de una guerra entre seres humanos y extraterrestres. Un niño es enviado a una escuela militar espacial, con el fin de prepararlo para una futura invasión</w:t>
      </w:r>
      <w:r w:rsidR="00A706FD" w:rsidRPr="00CC3991">
        <w:rPr>
          <w:rFonts w:ascii="Arial" w:eastAsia="Calibri" w:hAnsi="Arial" w:cs="Arial"/>
          <w:bCs/>
          <w:color w:val="404040" w:themeColor="text1" w:themeTint="BF"/>
        </w:rPr>
        <w:t>.</w:t>
      </w:r>
    </w:p>
    <w:p w14:paraId="39360761" w14:textId="77777777" w:rsidR="00A81A20" w:rsidRDefault="00A81A20" w:rsidP="00A706FD">
      <w:pPr>
        <w:spacing w:after="200"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4EF38249" w14:textId="67C63040" w:rsidR="00A81A20" w:rsidRDefault="00A81A20" w:rsidP="00A706FD">
      <w:pPr>
        <w:spacing w:after="200"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  <w:r w:rsidRPr="00A81A20">
        <w:rPr>
          <w:rFonts w:ascii="Arial" w:eastAsia="Calibri" w:hAnsi="Arial" w:cs="Arial"/>
          <w:b/>
          <w:color w:val="404040" w:themeColor="text1" w:themeTint="BF"/>
        </w:rPr>
        <w:t>Jueves 23 de abril a las 11:30h.</w:t>
      </w:r>
    </w:p>
    <w:p w14:paraId="34E94132" w14:textId="77777777" w:rsidR="00A81A20" w:rsidRPr="00A706FD" w:rsidRDefault="00A81A20" w:rsidP="00A706FD">
      <w:pPr>
        <w:spacing w:after="200"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40AD3207" w14:textId="5CF4BD84" w:rsidR="00A81A20" w:rsidRDefault="00A706FD" w:rsidP="00A81A20">
      <w:pPr>
        <w:pStyle w:val="Prrafodelista"/>
        <w:numPr>
          <w:ilvl w:val="0"/>
          <w:numId w:val="5"/>
        </w:numPr>
        <w:spacing w:after="200" w:line="360" w:lineRule="auto"/>
        <w:jc w:val="both"/>
        <w:rPr>
          <w:rFonts w:ascii="Arial" w:eastAsia="Calibri" w:hAnsi="Arial" w:cs="Arial"/>
          <w:bCs/>
          <w:color w:val="404040" w:themeColor="text1" w:themeTint="BF"/>
        </w:rPr>
      </w:pPr>
      <w:r>
        <w:rPr>
          <w:rFonts w:ascii="Arial" w:eastAsia="Calibri" w:hAnsi="Arial" w:cs="Arial"/>
          <w:b/>
          <w:color w:val="404040" w:themeColor="text1" w:themeTint="BF"/>
        </w:rPr>
        <w:lastRenderedPageBreak/>
        <w:t>La Gran Gilly Hopkins</w:t>
      </w:r>
      <w:r w:rsidR="00CC3991">
        <w:rPr>
          <w:rFonts w:ascii="Arial" w:eastAsia="Calibri" w:hAnsi="Arial" w:cs="Arial"/>
          <w:bCs/>
          <w:color w:val="404040" w:themeColor="text1" w:themeTint="BF"/>
        </w:rPr>
        <w:t xml:space="preserve"> es una novela escrita por</w:t>
      </w:r>
      <w:r w:rsidR="00CC3991" w:rsidRPr="00CC3991">
        <w:rPr>
          <w:rFonts w:ascii="Arial" w:eastAsia="Calibri" w:hAnsi="Arial" w:cs="Arial"/>
          <w:bCs/>
          <w:color w:val="404040" w:themeColor="text1" w:themeTint="BF"/>
        </w:rPr>
        <w:t xml:space="preserve"> Katherine Paterson</w:t>
      </w:r>
      <w:r w:rsidR="00CC3991">
        <w:rPr>
          <w:rFonts w:ascii="Arial" w:eastAsia="Calibri" w:hAnsi="Arial" w:cs="Arial"/>
          <w:bCs/>
          <w:color w:val="404040" w:themeColor="text1" w:themeTint="BF"/>
        </w:rPr>
        <w:t xml:space="preserve"> y publicada en 1978. E</w:t>
      </w:r>
      <w:r w:rsidR="00EF6B0C">
        <w:rPr>
          <w:rFonts w:ascii="Arial" w:eastAsia="Calibri" w:hAnsi="Arial" w:cs="Arial"/>
          <w:bCs/>
          <w:color w:val="404040" w:themeColor="text1" w:themeTint="BF"/>
        </w:rPr>
        <w:t>l título, llevado al cine, está</w:t>
      </w:r>
      <w:r w:rsidR="00CC3991">
        <w:rPr>
          <w:rFonts w:ascii="Arial" w:eastAsia="Calibri" w:hAnsi="Arial" w:cs="Arial"/>
          <w:bCs/>
          <w:color w:val="404040" w:themeColor="text1" w:themeTint="BF"/>
        </w:rPr>
        <w:t xml:space="preserve"> basado en la vida de </w:t>
      </w:r>
      <w:r w:rsidRPr="00A706FD">
        <w:rPr>
          <w:rFonts w:ascii="Arial" w:eastAsia="Calibri" w:hAnsi="Arial" w:cs="Arial"/>
          <w:bCs/>
          <w:color w:val="404040" w:themeColor="text1" w:themeTint="BF"/>
        </w:rPr>
        <w:t>Gilly Hopkins</w:t>
      </w:r>
      <w:r w:rsidR="00CC3991">
        <w:rPr>
          <w:rFonts w:ascii="Arial" w:eastAsia="Calibri" w:hAnsi="Arial" w:cs="Arial"/>
          <w:bCs/>
          <w:color w:val="404040" w:themeColor="text1" w:themeTint="BF"/>
        </w:rPr>
        <w:t>,</w:t>
      </w:r>
      <w:r w:rsidRPr="00A706FD">
        <w:rPr>
          <w:rFonts w:ascii="Arial" w:eastAsia="Calibri" w:hAnsi="Arial" w:cs="Arial"/>
          <w:bCs/>
          <w:color w:val="404040" w:themeColor="text1" w:themeTint="BF"/>
        </w:rPr>
        <w:t xml:space="preserve"> una inteligente pero insolente e ingobernable adolescente de 12 años que se ha pasado la infancia de un hogar de adopción a otro, convirtiéndose en una pesadilla para las familias que la han acogido. Su determinada actitud responde a un plan con el que pretende obligar a la agencia de acogida a que la envíe con su madre biológica, a la que nunca ha visto.</w:t>
      </w:r>
    </w:p>
    <w:p w14:paraId="7CBB900C" w14:textId="17C9C60D" w:rsidR="00A706FD" w:rsidRPr="00A706FD" w:rsidRDefault="00A81A20" w:rsidP="00A81A20">
      <w:pPr>
        <w:spacing w:after="200" w:line="360" w:lineRule="auto"/>
        <w:ind w:left="-66"/>
        <w:jc w:val="both"/>
        <w:rPr>
          <w:rFonts w:ascii="Arial" w:eastAsia="Calibri" w:hAnsi="Arial" w:cs="Arial"/>
          <w:bCs/>
          <w:color w:val="404040" w:themeColor="text1" w:themeTint="BF"/>
        </w:rPr>
      </w:pPr>
      <w:r w:rsidRPr="00A81A20">
        <w:rPr>
          <w:rFonts w:ascii="Arial" w:eastAsia="Calibri" w:hAnsi="Arial" w:cs="Arial"/>
          <w:b/>
          <w:color w:val="404040" w:themeColor="text1" w:themeTint="BF"/>
        </w:rPr>
        <w:t>Jueves 23 de abril a las 13:20h.</w:t>
      </w:r>
    </w:p>
    <w:p w14:paraId="2AD9B32D" w14:textId="77777777" w:rsidR="00A706FD" w:rsidRPr="00A706FD" w:rsidRDefault="00A706FD" w:rsidP="00A706FD">
      <w:pPr>
        <w:pStyle w:val="Prrafodelista"/>
        <w:spacing w:after="200" w:line="360" w:lineRule="auto"/>
        <w:ind w:left="294"/>
        <w:jc w:val="both"/>
        <w:rPr>
          <w:rFonts w:ascii="Arial" w:eastAsia="Calibri" w:hAnsi="Arial" w:cs="Arial"/>
          <w:bCs/>
          <w:color w:val="404040" w:themeColor="text1" w:themeTint="BF"/>
        </w:rPr>
      </w:pPr>
    </w:p>
    <w:p w14:paraId="0FAE3A49" w14:textId="07A738B7" w:rsidR="00A706FD" w:rsidRPr="00A81A20" w:rsidRDefault="00A706FD" w:rsidP="00A706FD">
      <w:pPr>
        <w:pStyle w:val="Prrafodelista"/>
        <w:numPr>
          <w:ilvl w:val="0"/>
          <w:numId w:val="5"/>
        </w:numPr>
        <w:spacing w:after="200" w:line="360" w:lineRule="auto"/>
        <w:jc w:val="both"/>
        <w:rPr>
          <w:rFonts w:ascii="Arial" w:eastAsia="Calibri" w:hAnsi="Arial" w:cs="Arial"/>
          <w:b/>
          <w:color w:val="404040" w:themeColor="text1" w:themeTint="BF"/>
        </w:rPr>
      </w:pPr>
      <w:r>
        <w:rPr>
          <w:rFonts w:ascii="Arial" w:eastAsia="Calibri" w:hAnsi="Arial" w:cs="Arial"/>
          <w:b/>
          <w:color w:val="404040" w:themeColor="text1" w:themeTint="BF"/>
        </w:rPr>
        <w:t>Seda</w:t>
      </w:r>
      <w:r w:rsidR="00D53AE7">
        <w:rPr>
          <w:rFonts w:ascii="Arial" w:eastAsia="Calibri" w:hAnsi="Arial" w:cs="Arial"/>
          <w:b/>
          <w:color w:val="404040" w:themeColor="text1" w:themeTint="BF"/>
        </w:rPr>
        <w:t xml:space="preserve"> </w:t>
      </w:r>
      <w:r w:rsidR="00EF6B0C">
        <w:rPr>
          <w:rFonts w:ascii="Arial" w:eastAsia="Calibri" w:hAnsi="Arial" w:cs="Arial"/>
          <w:bCs/>
          <w:color w:val="404040" w:themeColor="text1" w:themeTint="BF"/>
        </w:rPr>
        <w:t xml:space="preserve">proviene de </w:t>
      </w:r>
      <w:r w:rsidR="00D53AE7">
        <w:rPr>
          <w:rFonts w:ascii="Arial" w:eastAsia="Calibri" w:hAnsi="Arial" w:cs="Arial"/>
          <w:bCs/>
          <w:color w:val="404040" w:themeColor="text1" w:themeTint="BF"/>
        </w:rPr>
        <w:t xml:space="preserve">la novela del italiano </w:t>
      </w:r>
      <w:r w:rsidR="00D53AE7" w:rsidRPr="00D53AE7">
        <w:rPr>
          <w:rFonts w:ascii="Arial" w:eastAsia="Calibri" w:hAnsi="Arial" w:cs="Arial"/>
          <w:bCs/>
          <w:color w:val="404040" w:themeColor="text1" w:themeTint="BF"/>
        </w:rPr>
        <w:t>Alessandro Baricco</w:t>
      </w:r>
      <w:r w:rsidR="00EF6B0C">
        <w:rPr>
          <w:rFonts w:ascii="Arial" w:eastAsia="Calibri" w:hAnsi="Arial" w:cs="Arial"/>
          <w:bCs/>
          <w:color w:val="404040" w:themeColor="text1" w:themeTint="BF"/>
        </w:rPr>
        <w:t>. N</w:t>
      </w:r>
      <w:r w:rsidR="00D53AE7">
        <w:rPr>
          <w:rFonts w:ascii="Arial" w:eastAsia="Calibri" w:hAnsi="Arial" w:cs="Arial"/>
          <w:bCs/>
          <w:color w:val="404040" w:themeColor="text1" w:themeTint="BF"/>
        </w:rPr>
        <w:t xml:space="preserve">arra la vida de </w:t>
      </w:r>
      <w:r w:rsidRPr="00A706FD">
        <w:rPr>
          <w:rFonts w:ascii="Arial" w:eastAsia="Calibri" w:hAnsi="Arial" w:cs="Arial"/>
          <w:bCs/>
          <w:color w:val="404040" w:themeColor="text1" w:themeTint="BF"/>
        </w:rPr>
        <w:t>Baldabiou</w:t>
      </w:r>
      <w:r w:rsidR="00D53AE7">
        <w:rPr>
          <w:rFonts w:ascii="Arial" w:eastAsia="Calibri" w:hAnsi="Arial" w:cs="Arial"/>
          <w:bCs/>
          <w:color w:val="404040" w:themeColor="text1" w:themeTint="BF"/>
        </w:rPr>
        <w:t>, que, p</w:t>
      </w:r>
      <w:r w:rsidR="00D53AE7" w:rsidRPr="00A706FD">
        <w:rPr>
          <w:rFonts w:ascii="Arial" w:eastAsia="Calibri" w:hAnsi="Arial" w:cs="Arial"/>
          <w:bCs/>
          <w:color w:val="404040" w:themeColor="text1" w:themeTint="BF"/>
        </w:rPr>
        <w:t xml:space="preserve">ara continuar con su lucrativo comercio, </w:t>
      </w:r>
      <w:r w:rsidRPr="00A706FD">
        <w:rPr>
          <w:rFonts w:ascii="Arial" w:eastAsia="Calibri" w:hAnsi="Arial" w:cs="Arial"/>
          <w:bCs/>
          <w:color w:val="404040" w:themeColor="text1" w:themeTint="BF"/>
        </w:rPr>
        <w:t>decide enviar al joven oficial militar Herve Joncour a una peligrosa misión en Japón, separándolo durante meses de Helene, su encantadora y devota esposa y maestra de escuela.</w:t>
      </w:r>
    </w:p>
    <w:p w14:paraId="1AAA87DE" w14:textId="77777777" w:rsidR="00607860" w:rsidRDefault="0060786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5BA2B0D2" w14:textId="533E5E0A" w:rsidR="00A81A20" w:rsidRP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  <w:r w:rsidRPr="00A81A20">
        <w:rPr>
          <w:rFonts w:ascii="Arial" w:eastAsia="Calibri" w:hAnsi="Arial" w:cs="Arial"/>
          <w:b/>
          <w:color w:val="404040" w:themeColor="text1" w:themeTint="BF"/>
        </w:rPr>
        <w:t xml:space="preserve">Jueves 23 de abril a las </w:t>
      </w:r>
      <w:r>
        <w:rPr>
          <w:rFonts w:ascii="Arial" w:eastAsia="Calibri" w:hAnsi="Arial" w:cs="Arial"/>
          <w:b/>
          <w:color w:val="404040" w:themeColor="text1" w:themeTint="BF"/>
        </w:rPr>
        <w:t>14:55h</w:t>
      </w:r>
      <w:r w:rsidRPr="00A81A20">
        <w:rPr>
          <w:rFonts w:ascii="Arial" w:eastAsia="Calibri" w:hAnsi="Arial" w:cs="Arial"/>
          <w:b/>
          <w:color w:val="404040" w:themeColor="text1" w:themeTint="BF"/>
        </w:rPr>
        <w:t>.</w:t>
      </w:r>
    </w:p>
    <w:p w14:paraId="3210222E" w14:textId="77777777" w:rsidR="00A81A20" w:rsidRPr="00A81A20" w:rsidRDefault="00A81A20" w:rsidP="00A81A20">
      <w:pPr>
        <w:spacing w:after="200"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58BB8860" w14:textId="40550427" w:rsidR="00A81A20" w:rsidRDefault="00A706FD" w:rsidP="00A81A20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eastAsia="Calibri" w:hAnsi="Arial" w:cs="Arial"/>
          <w:bCs/>
          <w:color w:val="404040" w:themeColor="text1" w:themeTint="BF"/>
        </w:rPr>
      </w:pPr>
      <w:r w:rsidRPr="00A706FD">
        <w:rPr>
          <w:rFonts w:ascii="Arial" w:eastAsia="Calibri" w:hAnsi="Arial" w:cs="Arial"/>
          <w:b/>
          <w:color w:val="404040" w:themeColor="text1" w:themeTint="BF"/>
        </w:rPr>
        <w:t>12 años de esclavitud</w:t>
      </w:r>
      <w:r w:rsidR="00D53AE7">
        <w:rPr>
          <w:rFonts w:ascii="Arial" w:eastAsia="Calibri" w:hAnsi="Arial" w:cs="Arial"/>
          <w:bCs/>
          <w:color w:val="404040" w:themeColor="text1" w:themeTint="BF"/>
        </w:rPr>
        <w:t xml:space="preserve">, la oscarizada película de 2013 y protagonizada por </w:t>
      </w:r>
      <w:r w:rsidR="00D53AE7" w:rsidRPr="00D53AE7">
        <w:rPr>
          <w:rFonts w:ascii="Arial" w:eastAsia="Calibri" w:hAnsi="Arial" w:cs="Arial"/>
          <w:bCs/>
          <w:color w:val="404040" w:themeColor="text1" w:themeTint="BF"/>
        </w:rPr>
        <w:t>Chiwetel Ejiofor</w:t>
      </w:r>
      <w:r w:rsidR="00D53AE7">
        <w:rPr>
          <w:rFonts w:ascii="Arial" w:eastAsia="Calibri" w:hAnsi="Arial" w:cs="Arial"/>
          <w:bCs/>
          <w:color w:val="404040" w:themeColor="text1" w:themeTint="BF"/>
        </w:rPr>
        <w:t xml:space="preserve"> o Brad Pitt entre otros, está b</w:t>
      </w:r>
      <w:r w:rsidRPr="00A706FD">
        <w:rPr>
          <w:rFonts w:ascii="Arial" w:eastAsia="Calibri" w:hAnsi="Arial" w:cs="Arial"/>
          <w:bCs/>
          <w:color w:val="404040" w:themeColor="text1" w:themeTint="BF"/>
        </w:rPr>
        <w:t>asada en un hecho real ocurrido en 1850</w:t>
      </w:r>
      <w:r w:rsidR="00D53AE7">
        <w:rPr>
          <w:rFonts w:ascii="Arial" w:eastAsia="Calibri" w:hAnsi="Arial" w:cs="Arial"/>
          <w:bCs/>
          <w:color w:val="404040" w:themeColor="text1" w:themeTint="BF"/>
        </w:rPr>
        <w:t>. Narra</w:t>
      </w:r>
      <w:r w:rsidRPr="00A706FD">
        <w:rPr>
          <w:rFonts w:ascii="Arial" w:eastAsia="Calibri" w:hAnsi="Arial" w:cs="Arial"/>
          <w:bCs/>
          <w:color w:val="404040" w:themeColor="text1" w:themeTint="BF"/>
        </w:rPr>
        <w:t xml:space="preserve"> la historia de Solomon Northup</w:t>
      </w:r>
      <w:r w:rsidR="00D53AE7">
        <w:rPr>
          <w:rFonts w:ascii="Arial" w:eastAsia="Calibri" w:hAnsi="Arial" w:cs="Arial"/>
          <w:bCs/>
          <w:color w:val="404040" w:themeColor="text1" w:themeTint="BF"/>
        </w:rPr>
        <w:t xml:space="preserve"> (el autor del libro)</w:t>
      </w:r>
      <w:r w:rsidRPr="00A706FD">
        <w:rPr>
          <w:rFonts w:ascii="Arial" w:eastAsia="Calibri" w:hAnsi="Arial" w:cs="Arial"/>
          <w:bCs/>
          <w:color w:val="404040" w:themeColor="text1" w:themeTint="BF"/>
        </w:rPr>
        <w:t>, un culto músico negro que vivía con su familia en Nueva York. Tras tomar una copa con dos hombres, Solomon descubre que ha sido drogado y secuestrado para ser vendido como esclavo en una plantación de Louisiana.</w:t>
      </w:r>
    </w:p>
    <w:p w14:paraId="1E300CC3" w14:textId="77777777" w:rsid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144DD00B" w14:textId="6FDA20FA" w:rsidR="00A81A20" w:rsidRP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  <w:r w:rsidRPr="00A81A20">
        <w:rPr>
          <w:rFonts w:ascii="Arial" w:eastAsia="Calibri" w:hAnsi="Arial" w:cs="Arial"/>
          <w:b/>
          <w:color w:val="404040" w:themeColor="text1" w:themeTint="BF"/>
        </w:rPr>
        <w:t>Jueves 23 de abril a las 16:40h.</w:t>
      </w:r>
    </w:p>
    <w:p w14:paraId="3C556D4D" w14:textId="77777777" w:rsidR="00A81A20" w:rsidRP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Cs/>
          <w:color w:val="404040" w:themeColor="text1" w:themeTint="BF"/>
        </w:rPr>
      </w:pPr>
    </w:p>
    <w:p w14:paraId="1D362C91" w14:textId="5693CBF3" w:rsidR="00A706FD" w:rsidRDefault="00A706FD" w:rsidP="00A706F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eastAsia="Calibri" w:hAnsi="Arial" w:cs="Arial"/>
          <w:bCs/>
          <w:color w:val="404040" w:themeColor="text1" w:themeTint="BF"/>
        </w:rPr>
      </w:pPr>
      <w:r w:rsidRPr="00A706FD">
        <w:rPr>
          <w:rFonts w:ascii="Arial" w:eastAsia="Calibri" w:hAnsi="Arial" w:cs="Arial"/>
          <w:b/>
          <w:color w:val="404040" w:themeColor="text1" w:themeTint="BF"/>
        </w:rPr>
        <w:t>Siempre a tu lado (Hachiko)</w:t>
      </w:r>
      <w:r>
        <w:rPr>
          <w:rFonts w:ascii="Arial" w:eastAsia="Calibri" w:hAnsi="Arial" w:cs="Arial"/>
          <w:b/>
          <w:color w:val="404040" w:themeColor="text1" w:themeTint="BF"/>
        </w:rPr>
        <w:t xml:space="preserve">: </w:t>
      </w:r>
      <w:r w:rsidR="00607860">
        <w:rPr>
          <w:rFonts w:ascii="Arial" w:eastAsia="Calibri" w:hAnsi="Arial" w:cs="Arial"/>
          <w:bCs/>
          <w:color w:val="404040" w:themeColor="text1" w:themeTint="BF"/>
        </w:rPr>
        <w:t xml:space="preserve">Esta película está basada en la novela de </w:t>
      </w:r>
      <w:r w:rsidR="0080414B">
        <w:rPr>
          <w:rFonts w:ascii="Arial" w:eastAsia="Calibri" w:hAnsi="Arial" w:cs="Arial"/>
          <w:bCs/>
          <w:color w:val="404040" w:themeColor="text1" w:themeTint="BF"/>
        </w:rPr>
        <w:t>Lluis Prats</w:t>
      </w:r>
      <w:r w:rsidR="00F04039">
        <w:rPr>
          <w:rFonts w:ascii="Arial" w:eastAsia="Calibri" w:hAnsi="Arial" w:cs="Arial"/>
          <w:bCs/>
          <w:color w:val="404040" w:themeColor="text1" w:themeTint="BF"/>
        </w:rPr>
        <w:t>, ti</w:t>
      </w:r>
      <w:r w:rsidR="00EF6B0C">
        <w:rPr>
          <w:rFonts w:ascii="Arial" w:eastAsia="Calibri" w:hAnsi="Arial" w:cs="Arial"/>
          <w:bCs/>
          <w:color w:val="404040" w:themeColor="text1" w:themeTint="BF"/>
        </w:rPr>
        <w:t>t</w:t>
      </w:r>
      <w:r w:rsidR="00F04039">
        <w:rPr>
          <w:rFonts w:ascii="Arial" w:eastAsia="Calibri" w:hAnsi="Arial" w:cs="Arial"/>
          <w:bCs/>
          <w:color w:val="404040" w:themeColor="text1" w:themeTint="BF"/>
        </w:rPr>
        <w:t>ulado</w:t>
      </w:r>
      <w:r w:rsidR="00F04039" w:rsidRPr="00F04039">
        <w:t xml:space="preserve"> </w:t>
      </w:r>
      <w:r w:rsidR="00F04039">
        <w:rPr>
          <w:rFonts w:ascii="Arial" w:eastAsia="Calibri" w:hAnsi="Arial" w:cs="Arial"/>
          <w:bCs/>
          <w:color w:val="404040" w:themeColor="text1" w:themeTint="BF"/>
        </w:rPr>
        <w:t xml:space="preserve">Hachiko: El perro que esperaba. En 2009 se estrenó la película protagonizada por </w:t>
      </w:r>
      <w:r w:rsidR="00F04039" w:rsidRPr="00F04039">
        <w:rPr>
          <w:rFonts w:ascii="Arial" w:eastAsia="Calibri" w:hAnsi="Arial" w:cs="Arial"/>
          <w:bCs/>
          <w:color w:val="404040" w:themeColor="text1" w:themeTint="BF"/>
        </w:rPr>
        <w:t>Richard Gere</w:t>
      </w:r>
      <w:r w:rsidR="00F04039">
        <w:rPr>
          <w:rFonts w:ascii="Arial" w:eastAsia="Calibri" w:hAnsi="Arial" w:cs="Arial"/>
          <w:bCs/>
          <w:color w:val="404040" w:themeColor="text1" w:themeTint="BF"/>
        </w:rPr>
        <w:t>, que contaba la historia del perro Hachiko, que</w:t>
      </w:r>
      <w:r w:rsidRPr="00E3007F">
        <w:rPr>
          <w:rFonts w:ascii="Arial" w:eastAsia="Calibri" w:hAnsi="Arial" w:cs="Arial"/>
          <w:bCs/>
          <w:color w:val="404040" w:themeColor="text1" w:themeTint="BF"/>
        </w:rPr>
        <w:t xml:space="preserve"> acompaña cada mañana al profesor universitario Parker hasta la estación de tren, y le recibe cada tarde a la vuelta del trabajo. Por desgracia, la rutina entre el perro y el profesor se verá truncada por una desgracia.</w:t>
      </w:r>
    </w:p>
    <w:p w14:paraId="20F95A89" w14:textId="77777777" w:rsid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11208113" w14:textId="7D96E5C3" w:rsidR="00A81A20" w:rsidRP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  <w:r w:rsidRPr="00A81A20">
        <w:rPr>
          <w:rFonts w:ascii="Arial" w:eastAsia="Calibri" w:hAnsi="Arial" w:cs="Arial"/>
          <w:b/>
          <w:color w:val="404040" w:themeColor="text1" w:themeTint="BF"/>
        </w:rPr>
        <w:t>Jueves 23 de abril a las 18:30h.</w:t>
      </w:r>
    </w:p>
    <w:p w14:paraId="1DA75EC3" w14:textId="7F0418B1" w:rsidR="00A706FD" w:rsidRDefault="00A706FD" w:rsidP="00A706FD">
      <w:pPr>
        <w:pStyle w:val="Prrafodelista"/>
        <w:spacing w:after="200" w:line="360" w:lineRule="auto"/>
        <w:ind w:left="294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5B344253" w14:textId="7EE14616" w:rsidR="00EF6B0C" w:rsidRDefault="00EF6B0C" w:rsidP="00A706FD">
      <w:pPr>
        <w:pStyle w:val="Prrafodelista"/>
        <w:spacing w:after="200" w:line="360" w:lineRule="auto"/>
        <w:ind w:left="294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234AB554" w14:textId="77777777" w:rsidR="00EF6B0C" w:rsidRPr="00A706FD" w:rsidRDefault="00EF6B0C" w:rsidP="00A706FD">
      <w:pPr>
        <w:pStyle w:val="Prrafodelista"/>
        <w:spacing w:after="200" w:line="360" w:lineRule="auto"/>
        <w:ind w:left="294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3D648E1F" w14:textId="32BEE705" w:rsidR="00A706FD" w:rsidRDefault="00A706FD" w:rsidP="00A706FD">
      <w:pPr>
        <w:pStyle w:val="Prrafodelista"/>
        <w:numPr>
          <w:ilvl w:val="0"/>
          <w:numId w:val="5"/>
        </w:numPr>
        <w:spacing w:line="360" w:lineRule="auto"/>
        <w:jc w:val="both"/>
        <w:rPr>
          <w:rFonts w:ascii="Arial" w:eastAsia="Calibri" w:hAnsi="Arial" w:cs="Arial"/>
          <w:bCs/>
          <w:color w:val="404040" w:themeColor="text1" w:themeTint="BF"/>
        </w:rPr>
      </w:pPr>
      <w:r w:rsidRPr="00A706FD">
        <w:rPr>
          <w:rFonts w:ascii="Arial" w:eastAsia="Calibri" w:hAnsi="Arial" w:cs="Arial"/>
          <w:b/>
          <w:color w:val="404040" w:themeColor="text1" w:themeTint="BF"/>
        </w:rPr>
        <w:lastRenderedPageBreak/>
        <w:t>El diario de Noa</w:t>
      </w:r>
      <w:r>
        <w:rPr>
          <w:rFonts w:ascii="Arial" w:eastAsia="Calibri" w:hAnsi="Arial" w:cs="Arial"/>
          <w:b/>
          <w:color w:val="404040" w:themeColor="text1" w:themeTint="BF"/>
        </w:rPr>
        <w:t>:</w:t>
      </w:r>
      <w:r w:rsidR="004B5D57">
        <w:rPr>
          <w:rFonts w:ascii="Arial" w:eastAsia="Calibri" w:hAnsi="Arial" w:cs="Arial"/>
          <w:b/>
          <w:color w:val="404040" w:themeColor="text1" w:themeTint="BF"/>
        </w:rPr>
        <w:t xml:space="preserve"> </w:t>
      </w:r>
      <w:r w:rsidR="004B5D57" w:rsidRPr="00401988">
        <w:rPr>
          <w:rFonts w:ascii="Arial" w:eastAsia="Calibri" w:hAnsi="Arial" w:cs="Arial"/>
          <w:bCs/>
          <w:color w:val="404040" w:themeColor="text1" w:themeTint="BF"/>
        </w:rPr>
        <w:t xml:space="preserve">al igual que la mayoría de </w:t>
      </w:r>
      <w:r w:rsidR="00401988" w:rsidRPr="00401988">
        <w:rPr>
          <w:rFonts w:ascii="Arial" w:eastAsia="Calibri" w:hAnsi="Arial" w:cs="Arial"/>
          <w:bCs/>
          <w:color w:val="404040" w:themeColor="text1" w:themeTint="BF"/>
        </w:rPr>
        <w:t>las obras</w:t>
      </w:r>
      <w:r w:rsidR="004B5D57" w:rsidRPr="00401988">
        <w:rPr>
          <w:rFonts w:ascii="Arial" w:eastAsia="Calibri" w:hAnsi="Arial" w:cs="Arial"/>
          <w:bCs/>
          <w:color w:val="404040" w:themeColor="text1" w:themeTint="BF"/>
        </w:rPr>
        <w:t xml:space="preserve"> de Nicholas Sparks</w:t>
      </w:r>
      <w:r w:rsidR="00401988">
        <w:rPr>
          <w:rFonts w:ascii="Arial" w:eastAsia="Calibri" w:hAnsi="Arial" w:cs="Arial"/>
          <w:bCs/>
          <w:color w:val="404040" w:themeColor="text1" w:themeTint="BF"/>
        </w:rPr>
        <w:t>, El diario de Noa fue llevado al cine en 2004, y cuenta la vida de</w:t>
      </w:r>
      <w:r w:rsidRPr="00401988">
        <w:rPr>
          <w:rFonts w:ascii="Arial" w:eastAsia="Calibri" w:hAnsi="Arial" w:cs="Arial"/>
          <w:bCs/>
          <w:color w:val="404040" w:themeColor="text1" w:themeTint="BF"/>
        </w:rPr>
        <w:t xml:space="preserve"> </w:t>
      </w:r>
      <w:r w:rsidR="00401988">
        <w:rPr>
          <w:rFonts w:ascii="Arial" w:eastAsia="Calibri" w:hAnsi="Arial" w:cs="Arial"/>
          <w:bCs/>
          <w:color w:val="404040" w:themeColor="text1" w:themeTint="BF"/>
        </w:rPr>
        <w:t>u</w:t>
      </w:r>
      <w:r w:rsidRPr="00E3007F">
        <w:rPr>
          <w:rFonts w:ascii="Arial" w:eastAsia="Calibri" w:hAnsi="Arial" w:cs="Arial"/>
          <w:bCs/>
          <w:color w:val="404040" w:themeColor="text1" w:themeTint="BF"/>
        </w:rPr>
        <w:t xml:space="preserve">n hombre </w:t>
      </w:r>
      <w:r w:rsidR="00401988">
        <w:rPr>
          <w:rFonts w:ascii="Arial" w:eastAsia="Calibri" w:hAnsi="Arial" w:cs="Arial"/>
          <w:bCs/>
          <w:color w:val="404040" w:themeColor="text1" w:themeTint="BF"/>
        </w:rPr>
        <w:t xml:space="preserve">que </w:t>
      </w:r>
      <w:r w:rsidRPr="00E3007F">
        <w:rPr>
          <w:rFonts w:ascii="Arial" w:eastAsia="Calibri" w:hAnsi="Arial" w:cs="Arial"/>
          <w:bCs/>
          <w:color w:val="404040" w:themeColor="text1" w:themeTint="BF"/>
        </w:rPr>
        <w:t>le cuenta a una mujer la historia de dos jóvenes que se volvieron amantes en la Carolina del Norte de 1940.</w:t>
      </w:r>
    </w:p>
    <w:p w14:paraId="547DEDC8" w14:textId="77777777" w:rsid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69DC4DA2" w14:textId="316D9871" w:rsidR="00A81A20" w:rsidRP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  <w:r w:rsidRPr="00A81A20">
        <w:rPr>
          <w:rFonts w:ascii="Arial" w:eastAsia="Calibri" w:hAnsi="Arial" w:cs="Arial"/>
          <w:b/>
          <w:color w:val="404040" w:themeColor="text1" w:themeTint="BF"/>
        </w:rPr>
        <w:t>Jueves 23 de abril a las 20:00h.</w:t>
      </w:r>
    </w:p>
    <w:p w14:paraId="16410BD8" w14:textId="77777777" w:rsidR="00A81A20" w:rsidRPr="00A81A20" w:rsidRDefault="00A81A20" w:rsidP="00A81A20">
      <w:pPr>
        <w:spacing w:line="360" w:lineRule="auto"/>
        <w:jc w:val="both"/>
        <w:rPr>
          <w:rFonts w:ascii="Arial" w:eastAsia="Calibri" w:hAnsi="Arial" w:cs="Arial"/>
          <w:bCs/>
          <w:color w:val="404040" w:themeColor="text1" w:themeTint="BF"/>
        </w:rPr>
      </w:pPr>
    </w:p>
    <w:p w14:paraId="22D4D720" w14:textId="6DADBE25" w:rsidR="00A706FD" w:rsidRPr="00A706FD" w:rsidRDefault="00A706FD" w:rsidP="00A706FD">
      <w:pPr>
        <w:pStyle w:val="Prrafodelista"/>
        <w:spacing w:after="200" w:line="360" w:lineRule="auto"/>
        <w:ind w:left="294"/>
        <w:jc w:val="both"/>
        <w:rPr>
          <w:rFonts w:cs="Arial"/>
          <w:color w:val="595959"/>
          <w:sz w:val="16"/>
          <w:szCs w:val="16"/>
        </w:rPr>
      </w:pPr>
    </w:p>
    <w:p w14:paraId="0B4DA289" w14:textId="287299A6" w:rsidR="00EC3C04" w:rsidRPr="00A81A20" w:rsidRDefault="00A706FD" w:rsidP="00A706FD">
      <w:pPr>
        <w:pStyle w:val="Prrafodelista"/>
        <w:numPr>
          <w:ilvl w:val="0"/>
          <w:numId w:val="5"/>
        </w:numPr>
        <w:spacing w:after="200" w:line="360" w:lineRule="auto"/>
        <w:jc w:val="both"/>
        <w:rPr>
          <w:rFonts w:cs="Arial"/>
          <w:color w:val="595959"/>
          <w:sz w:val="16"/>
          <w:szCs w:val="16"/>
        </w:rPr>
      </w:pPr>
      <w:r w:rsidRPr="00A706FD">
        <w:rPr>
          <w:rFonts w:ascii="Arial" w:eastAsia="Calibri" w:hAnsi="Arial" w:cs="Arial"/>
          <w:b/>
          <w:color w:val="404040" w:themeColor="text1" w:themeTint="BF"/>
        </w:rPr>
        <w:t>Algunos hombres buenos</w:t>
      </w:r>
      <w:r w:rsidR="00EF6B0C">
        <w:rPr>
          <w:rFonts w:ascii="Arial" w:eastAsia="Calibri" w:hAnsi="Arial" w:cs="Arial"/>
          <w:b/>
          <w:color w:val="404040" w:themeColor="text1" w:themeTint="BF"/>
        </w:rPr>
        <w:t xml:space="preserve"> </w:t>
      </w:r>
      <w:r w:rsidR="00EF6B0C" w:rsidRPr="00EF6B0C">
        <w:rPr>
          <w:rFonts w:ascii="Arial" w:eastAsia="Calibri" w:hAnsi="Arial" w:cs="Arial"/>
          <w:bCs/>
          <w:color w:val="404040" w:themeColor="text1" w:themeTint="BF"/>
        </w:rPr>
        <w:t>e</w:t>
      </w:r>
      <w:r w:rsidR="00EF6B0C" w:rsidRPr="00EF6B0C">
        <w:rPr>
          <w:rFonts w:ascii="Arial" w:eastAsia="Calibri" w:hAnsi="Arial" w:cs="Arial"/>
          <w:bCs/>
          <w:color w:val="404040" w:themeColor="text1" w:themeTint="BF"/>
        </w:rPr>
        <w:t>stá basada en la obra teatral homónima de </w:t>
      </w:r>
      <w:hyperlink r:id="rId8" w:tooltip="Aaron Sorkin" w:history="1">
        <w:r w:rsidR="00EF6B0C" w:rsidRPr="00EF6B0C">
          <w:rPr>
            <w:rFonts w:ascii="Arial" w:eastAsia="Calibri" w:hAnsi="Arial" w:cs="Arial"/>
            <w:bCs/>
            <w:color w:val="404040" w:themeColor="text1" w:themeTint="BF"/>
          </w:rPr>
          <w:t>Aaron Sorkin</w:t>
        </w:r>
      </w:hyperlink>
      <w:r w:rsidR="00EF6B0C" w:rsidRPr="00EF6B0C">
        <w:rPr>
          <w:rFonts w:ascii="Arial" w:eastAsia="Calibri" w:hAnsi="Arial" w:cs="Arial"/>
          <w:bCs/>
          <w:color w:val="404040" w:themeColor="text1" w:themeTint="BF"/>
        </w:rPr>
        <w:t xml:space="preserve">, </w:t>
      </w:r>
      <w:r w:rsidR="00EF6B0C">
        <w:rPr>
          <w:rFonts w:ascii="Arial" w:eastAsia="Calibri" w:hAnsi="Arial" w:cs="Arial"/>
          <w:bCs/>
          <w:color w:val="404040" w:themeColor="text1" w:themeTint="BF"/>
        </w:rPr>
        <w:t>quien</w:t>
      </w:r>
      <w:r w:rsidR="00EF6B0C" w:rsidRPr="00EF6B0C">
        <w:rPr>
          <w:rFonts w:ascii="Arial" w:eastAsia="Calibri" w:hAnsi="Arial" w:cs="Arial"/>
          <w:bCs/>
          <w:color w:val="404040" w:themeColor="text1" w:themeTint="BF"/>
        </w:rPr>
        <w:t xml:space="preserve"> también escribió el guion de la película.</w:t>
      </w:r>
      <w:r w:rsidR="00EF6B0C">
        <w:rPr>
          <w:rFonts w:ascii="Arial" w:eastAsia="Calibri" w:hAnsi="Arial" w:cs="Arial"/>
          <w:bCs/>
          <w:color w:val="404040" w:themeColor="text1" w:themeTint="BF"/>
        </w:rPr>
        <w:t xml:space="preserve"> </w:t>
      </w:r>
      <w:r w:rsidRPr="00A706FD">
        <w:rPr>
          <w:rFonts w:ascii="Arial" w:eastAsia="Calibri" w:hAnsi="Arial" w:cs="Arial"/>
          <w:bCs/>
          <w:color w:val="404040" w:themeColor="text1" w:themeTint="BF"/>
        </w:rPr>
        <w:t>Dos abogados reciben el encargo de defender a dos soldados del cuerpo de infantería de la marina norteamericana. Ambos están acusados de asesinar a un compañero que presumiblemente "rompió el código”.</w:t>
      </w:r>
    </w:p>
    <w:p w14:paraId="13D4DA44" w14:textId="77777777" w:rsid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</w:p>
    <w:p w14:paraId="3F973A11" w14:textId="6890BDF9" w:rsidR="00A81A20" w:rsidRPr="00A81A20" w:rsidRDefault="00A81A20" w:rsidP="00A81A20">
      <w:pPr>
        <w:spacing w:line="360" w:lineRule="auto"/>
        <w:ind w:left="-66"/>
        <w:jc w:val="both"/>
        <w:rPr>
          <w:rFonts w:ascii="Arial" w:eastAsia="Calibri" w:hAnsi="Arial" w:cs="Arial"/>
          <w:b/>
          <w:color w:val="404040" w:themeColor="text1" w:themeTint="BF"/>
        </w:rPr>
      </w:pPr>
      <w:r w:rsidRPr="00A81A20">
        <w:rPr>
          <w:rFonts w:ascii="Arial" w:eastAsia="Calibri" w:hAnsi="Arial" w:cs="Arial"/>
          <w:b/>
          <w:color w:val="404040" w:themeColor="text1" w:themeTint="BF"/>
        </w:rPr>
        <w:t>Jueves 23 de abril a las 22:00h.</w:t>
      </w:r>
    </w:p>
    <w:p w14:paraId="796419C4" w14:textId="77777777" w:rsidR="00A81A20" w:rsidRPr="00A81A20" w:rsidRDefault="00A81A20" w:rsidP="00A81A20">
      <w:pPr>
        <w:spacing w:after="200" w:line="360" w:lineRule="auto"/>
        <w:jc w:val="both"/>
        <w:rPr>
          <w:rFonts w:cs="Arial"/>
          <w:color w:val="595959"/>
          <w:sz w:val="16"/>
          <w:szCs w:val="16"/>
        </w:rPr>
      </w:pPr>
    </w:p>
    <w:p w14:paraId="4EB3C9DF" w14:textId="77777777" w:rsidR="00A706FD" w:rsidRPr="00A706FD" w:rsidRDefault="00A706FD" w:rsidP="00A706FD">
      <w:pPr>
        <w:pStyle w:val="Prrafodelista"/>
        <w:rPr>
          <w:rFonts w:cs="Arial"/>
          <w:color w:val="595959"/>
          <w:sz w:val="16"/>
          <w:szCs w:val="16"/>
        </w:rPr>
      </w:pPr>
    </w:p>
    <w:p w14:paraId="1C464438" w14:textId="77777777" w:rsidR="00A706FD" w:rsidRPr="00A706FD" w:rsidRDefault="00A706FD" w:rsidP="00A706FD">
      <w:pPr>
        <w:pStyle w:val="Prrafodelista"/>
        <w:spacing w:after="200" w:line="360" w:lineRule="auto"/>
        <w:ind w:left="294"/>
        <w:jc w:val="both"/>
        <w:rPr>
          <w:rFonts w:cs="Arial"/>
          <w:color w:val="595959"/>
          <w:sz w:val="16"/>
          <w:szCs w:val="16"/>
        </w:rPr>
      </w:pPr>
    </w:p>
    <w:p w14:paraId="3C611ADE" w14:textId="77777777" w:rsidR="00382626" w:rsidRPr="00792F43" w:rsidRDefault="00382626" w:rsidP="00882EDF">
      <w:pPr>
        <w:jc w:val="right"/>
        <w:rPr>
          <w:sz w:val="16"/>
          <w:szCs w:val="16"/>
        </w:rPr>
      </w:pPr>
      <w:r w:rsidRPr="00792F43">
        <w:rPr>
          <w:rFonts w:ascii="Arial" w:hAnsi="Arial" w:cs="Arial"/>
          <w:sz w:val="16"/>
          <w:szCs w:val="16"/>
        </w:rPr>
        <w:t>Para más información:</w:t>
      </w:r>
    </w:p>
    <w:p w14:paraId="745079DB" w14:textId="77777777" w:rsidR="00382626" w:rsidRPr="00792F43" w:rsidRDefault="00382626" w:rsidP="00882EDF">
      <w:pPr>
        <w:widowControl w:val="0"/>
        <w:autoSpaceDE w:val="0"/>
        <w:jc w:val="right"/>
        <w:rPr>
          <w:rFonts w:ascii="Arial" w:hAnsi="Arial" w:cs="Arial"/>
          <w:b/>
          <w:sz w:val="16"/>
          <w:szCs w:val="16"/>
        </w:rPr>
      </w:pPr>
      <w:r w:rsidRPr="00792F43">
        <w:rPr>
          <w:rFonts w:ascii="Arial" w:hAnsi="Arial" w:cs="Arial"/>
          <w:b/>
          <w:sz w:val="16"/>
          <w:szCs w:val="16"/>
        </w:rPr>
        <w:t>Sony Pictures Television Networks Iberia</w:t>
      </w:r>
    </w:p>
    <w:p w14:paraId="4E5FC423" w14:textId="77777777" w:rsidR="00382626" w:rsidRPr="00792F43" w:rsidRDefault="00382626" w:rsidP="00882EDF">
      <w:pPr>
        <w:widowControl w:val="0"/>
        <w:autoSpaceDE w:val="0"/>
        <w:jc w:val="right"/>
        <w:rPr>
          <w:rFonts w:ascii="Arial" w:hAnsi="Arial" w:cs="Arial"/>
          <w:b/>
          <w:sz w:val="16"/>
          <w:szCs w:val="16"/>
          <w:lang w:val="en-US"/>
        </w:rPr>
      </w:pPr>
      <w:r w:rsidRPr="00792F43">
        <w:rPr>
          <w:rFonts w:ascii="Arial" w:hAnsi="Arial" w:cs="Arial"/>
          <w:b/>
          <w:sz w:val="16"/>
          <w:szCs w:val="16"/>
          <w:lang w:val="en-US"/>
        </w:rPr>
        <w:t>Mercedes San José</w:t>
      </w:r>
    </w:p>
    <w:p w14:paraId="4AF45D0A" w14:textId="77777777" w:rsidR="00382626" w:rsidRPr="00792F43" w:rsidRDefault="00382626" w:rsidP="00882EDF">
      <w:pPr>
        <w:widowControl w:val="0"/>
        <w:autoSpaceDE w:val="0"/>
        <w:jc w:val="right"/>
        <w:rPr>
          <w:rFonts w:ascii="Arial" w:hAnsi="Arial" w:cs="Arial"/>
          <w:b/>
          <w:sz w:val="16"/>
          <w:szCs w:val="16"/>
          <w:lang w:val="en-US"/>
        </w:rPr>
      </w:pPr>
      <w:r w:rsidRPr="00792F43">
        <w:rPr>
          <w:rFonts w:ascii="Arial" w:hAnsi="Arial" w:cs="Arial"/>
          <w:b/>
          <w:sz w:val="16"/>
          <w:szCs w:val="16"/>
          <w:lang w:val="en-US"/>
        </w:rPr>
        <w:t>mercedes_sanjose@spe.sony.com</w:t>
      </w:r>
    </w:p>
    <w:p w14:paraId="1BA218CF" w14:textId="77777777" w:rsidR="00382626" w:rsidRPr="00792F43" w:rsidRDefault="00382626" w:rsidP="00882EDF">
      <w:pPr>
        <w:widowControl w:val="0"/>
        <w:autoSpaceDE w:val="0"/>
        <w:jc w:val="right"/>
        <w:rPr>
          <w:rFonts w:ascii="Arial" w:hAnsi="Arial" w:cs="Arial"/>
          <w:sz w:val="16"/>
          <w:szCs w:val="16"/>
          <w:lang w:val="en-US"/>
        </w:rPr>
      </w:pPr>
      <w:r w:rsidRPr="00792F43">
        <w:rPr>
          <w:rFonts w:ascii="Arial" w:hAnsi="Arial" w:cs="Arial"/>
          <w:sz w:val="16"/>
          <w:szCs w:val="16"/>
          <w:lang w:val="en-US"/>
        </w:rPr>
        <w:t>Tel: 91 418 91 00</w:t>
      </w:r>
    </w:p>
    <w:p w14:paraId="349E7E50" w14:textId="77777777" w:rsidR="00382626" w:rsidRPr="00792F43" w:rsidRDefault="00EF6B0C" w:rsidP="00882EDF">
      <w:pPr>
        <w:widowControl w:val="0"/>
        <w:autoSpaceDE w:val="0"/>
        <w:jc w:val="right"/>
        <w:rPr>
          <w:sz w:val="16"/>
          <w:szCs w:val="16"/>
          <w:lang w:val="en-US"/>
        </w:rPr>
      </w:pPr>
      <w:hyperlink r:id="rId9" w:history="1">
        <w:r w:rsidR="00382626" w:rsidRPr="00792F43">
          <w:rPr>
            <w:rStyle w:val="Hipervnculo"/>
            <w:rFonts w:ascii="Arial" w:hAnsi="Arial" w:cs="Arial"/>
            <w:sz w:val="16"/>
            <w:szCs w:val="16"/>
            <w:lang w:val="en-US"/>
          </w:rPr>
          <w:t>axnwhite.es</w:t>
        </w:r>
      </w:hyperlink>
      <w:r w:rsidR="00382626" w:rsidRPr="00792F43">
        <w:rPr>
          <w:rFonts w:ascii="Arial" w:hAnsi="Arial" w:cs="Arial"/>
          <w:b/>
          <w:sz w:val="16"/>
          <w:szCs w:val="16"/>
          <w:lang w:val="en-US"/>
        </w:rPr>
        <w:t xml:space="preserve"> </w:t>
      </w:r>
    </w:p>
    <w:p w14:paraId="3F6096FC" w14:textId="77777777" w:rsidR="00382626" w:rsidRPr="00792F43" w:rsidRDefault="00382626" w:rsidP="00882EDF">
      <w:pPr>
        <w:widowControl w:val="0"/>
        <w:autoSpaceDE w:val="0"/>
        <w:jc w:val="right"/>
        <w:rPr>
          <w:sz w:val="16"/>
          <w:szCs w:val="16"/>
          <w:lang w:val="en-US"/>
        </w:rPr>
      </w:pPr>
    </w:p>
    <w:p w14:paraId="778D05CE" w14:textId="77777777" w:rsidR="00382626" w:rsidRPr="00792F43" w:rsidRDefault="00882EDF" w:rsidP="00882EDF">
      <w:pPr>
        <w:jc w:val="right"/>
        <w:rPr>
          <w:rFonts w:ascii="Arial" w:hAnsi="Arial" w:cs="Arial"/>
          <w:b/>
          <w:sz w:val="16"/>
          <w:szCs w:val="16"/>
          <w:lang w:val="en-US"/>
        </w:rPr>
      </w:pPr>
      <w:r w:rsidRPr="00792F43">
        <w:rPr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51D8F509" wp14:editId="0B3D2EF1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838203" cy="338456"/>
            <wp:effectExtent l="0" t="0" r="0" b="4445"/>
            <wp:wrapSquare wrapText="bothSides"/>
            <wp:docPr id="4" name="Picture 5" descr="AXNWHITE_2015_V_BLACK_SAND_CMYK_HE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8203" cy="33845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78249BE1" w14:textId="77777777" w:rsidR="00382626" w:rsidRPr="00792F43" w:rsidRDefault="00382626" w:rsidP="00882EDF">
      <w:pPr>
        <w:jc w:val="right"/>
        <w:rPr>
          <w:rFonts w:ascii="Arial" w:hAnsi="Arial" w:cs="Arial"/>
          <w:b/>
          <w:sz w:val="16"/>
          <w:szCs w:val="16"/>
          <w:lang w:val="en-US"/>
        </w:rPr>
      </w:pPr>
    </w:p>
    <w:p w14:paraId="2F7D043F" w14:textId="77777777" w:rsidR="00382626" w:rsidRPr="00792F43" w:rsidRDefault="00382626" w:rsidP="00882EDF">
      <w:pPr>
        <w:jc w:val="right"/>
        <w:rPr>
          <w:rFonts w:ascii="Arial" w:hAnsi="Arial" w:cs="Arial"/>
          <w:b/>
          <w:sz w:val="16"/>
          <w:szCs w:val="16"/>
          <w:lang w:val="en-US"/>
        </w:rPr>
      </w:pPr>
    </w:p>
    <w:p w14:paraId="6A18A1F3" w14:textId="77777777" w:rsidR="00382626" w:rsidRPr="00792F43" w:rsidRDefault="00382626" w:rsidP="00882EDF">
      <w:pPr>
        <w:jc w:val="right"/>
        <w:rPr>
          <w:rFonts w:ascii="Arial" w:hAnsi="Arial" w:cs="Arial"/>
          <w:b/>
          <w:sz w:val="16"/>
          <w:szCs w:val="16"/>
          <w:lang w:val="en-US"/>
        </w:rPr>
      </w:pPr>
    </w:p>
    <w:p w14:paraId="4E09E8E7" w14:textId="77777777" w:rsidR="0028412A" w:rsidRPr="00792F43" w:rsidRDefault="00382626" w:rsidP="00882EDF">
      <w:pPr>
        <w:jc w:val="right"/>
        <w:rPr>
          <w:rFonts w:ascii="Arial" w:hAnsi="Arial" w:cs="Arial"/>
          <w:b/>
          <w:sz w:val="16"/>
          <w:szCs w:val="16"/>
          <w:lang w:val="en-US"/>
        </w:rPr>
      </w:pPr>
      <w:r w:rsidRPr="00792F43">
        <w:rPr>
          <w:rFonts w:ascii="Arial" w:hAnsi="Arial" w:cs="Arial"/>
          <w:b/>
          <w:sz w:val="16"/>
          <w:szCs w:val="16"/>
          <w:lang w:val="en-US"/>
        </w:rPr>
        <w:t>AXN White está disponible en Movistar+, Euskaltel, Vodafone, Orange Tv, R, Telecable, TotalChannel y SKY.</w:t>
      </w:r>
    </w:p>
    <w:sectPr w:rsidR="0028412A" w:rsidRPr="00792F43" w:rsidSect="000F687F">
      <w:pgSz w:w="11906" w:h="16838"/>
      <w:pgMar w:top="993" w:right="1701" w:bottom="141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D7157"/>
    <w:multiLevelType w:val="hybridMultilevel"/>
    <w:tmpl w:val="FD02EF82"/>
    <w:lvl w:ilvl="0" w:tplc="5D02AB24">
      <w:start w:val="4"/>
      <w:numFmt w:val="bullet"/>
      <w:lvlText w:val="-"/>
      <w:lvlJc w:val="left"/>
      <w:pPr>
        <w:ind w:left="294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12C300AD"/>
    <w:multiLevelType w:val="hybridMultilevel"/>
    <w:tmpl w:val="26E2F9A6"/>
    <w:lvl w:ilvl="0" w:tplc="1C5A06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363C7"/>
    <w:multiLevelType w:val="hybridMultilevel"/>
    <w:tmpl w:val="5FA22E5C"/>
    <w:lvl w:ilvl="0" w:tplc="789EB4DE">
      <w:numFmt w:val="bullet"/>
      <w:lvlText w:val="-"/>
      <w:lvlJc w:val="left"/>
      <w:pPr>
        <w:ind w:left="654" w:hanging="360"/>
      </w:pPr>
      <w:rPr>
        <w:rFonts w:ascii="Arial" w:eastAsia="Calibr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3" w15:restartNumberingAfterBreak="0">
    <w:nsid w:val="171655C9"/>
    <w:multiLevelType w:val="hybridMultilevel"/>
    <w:tmpl w:val="2D06A4CC"/>
    <w:lvl w:ilvl="0" w:tplc="7C08DA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65273E"/>
    <w:multiLevelType w:val="multilevel"/>
    <w:tmpl w:val="3E2CA4E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E2703"/>
    <w:multiLevelType w:val="multilevel"/>
    <w:tmpl w:val="9B601E68"/>
    <w:styleLink w:val="LFO1"/>
    <w:lvl w:ilvl="0">
      <w:start w:val="1"/>
      <w:numFmt w:val="decimal"/>
      <w:pStyle w:val="TIT2"/>
      <w:lvlText w:val="%1."/>
      <w:lvlJc w:val="left"/>
      <w:pPr>
        <w:ind w:left="644" w:hanging="360"/>
      </w:pPr>
      <w:rPr>
        <w:rFonts w:ascii="Calibri" w:eastAsia="Calibri" w:hAnsi="Calibri" w:cs="Times New Roman"/>
        <w:b/>
        <w:color w:val="595959"/>
        <w:sz w:val="24"/>
        <w:szCs w:val="24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716"/>
    <w:rsid w:val="00055EC4"/>
    <w:rsid w:val="000700E7"/>
    <w:rsid w:val="00087952"/>
    <w:rsid w:val="00093F09"/>
    <w:rsid w:val="00097D1D"/>
    <w:rsid w:val="000A0C70"/>
    <w:rsid w:val="000E2E7F"/>
    <w:rsid w:val="000F2DE3"/>
    <w:rsid w:val="00107769"/>
    <w:rsid w:val="00120B5C"/>
    <w:rsid w:val="0013075B"/>
    <w:rsid w:val="001346FE"/>
    <w:rsid w:val="0013678C"/>
    <w:rsid w:val="001419F6"/>
    <w:rsid w:val="00145F51"/>
    <w:rsid w:val="001520DD"/>
    <w:rsid w:val="00165C95"/>
    <w:rsid w:val="00170694"/>
    <w:rsid w:val="001771BE"/>
    <w:rsid w:val="00180905"/>
    <w:rsid w:val="00196078"/>
    <w:rsid w:val="0019632A"/>
    <w:rsid w:val="001A3F1A"/>
    <w:rsid w:val="001C0F34"/>
    <w:rsid w:val="001C5D31"/>
    <w:rsid w:val="001D54F6"/>
    <w:rsid w:val="001D552F"/>
    <w:rsid w:val="002034B0"/>
    <w:rsid w:val="0024780A"/>
    <w:rsid w:val="00253189"/>
    <w:rsid w:val="00271C41"/>
    <w:rsid w:val="0028412A"/>
    <w:rsid w:val="002A674D"/>
    <w:rsid w:val="002C6574"/>
    <w:rsid w:val="00313B48"/>
    <w:rsid w:val="00335ECA"/>
    <w:rsid w:val="0034164F"/>
    <w:rsid w:val="003712B7"/>
    <w:rsid w:val="00382626"/>
    <w:rsid w:val="003A480F"/>
    <w:rsid w:val="003D07E8"/>
    <w:rsid w:val="003D6867"/>
    <w:rsid w:val="003D6F8C"/>
    <w:rsid w:val="003D7A53"/>
    <w:rsid w:val="003E4A88"/>
    <w:rsid w:val="003F0BF3"/>
    <w:rsid w:val="003F0DE0"/>
    <w:rsid w:val="00401988"/>
    <w:rsid w:val="0040750A"/>
    <w:rsid w:val="00420AEE"/>
    <w:rsid w:val="004258FC"/>
    <w:rsid w:val="004668A9"/>
    <w:rsid w:val="00497000"/>
    <w:rsid w:val="004B2872"/>
    <w:rsid w:val="004B5D57"/>
    <w:rsid w:val="004C54E8"/>
    <w:rsid w:val="004E324D"/>
    <w:rsid w:val="00507624"/>
    <w:rsid w:val="00512826"/>
    <w:rsid w:val="005202A1"/>
    <w:rsid w:val="0052672D"/>
    <w:rsid w:val="00556780"/>
    <w:rsid w:val="00561410"/>
    <w:rsid w:val="00564345"/>
    <w:rsid w:val="005769BC"/>
    <w:rsid w:val="005D016E"/>
    <w:rsid w:val="005E66B4"/>
    <w:rsid w:val="005F345E"/>
    <w:rsid w:val="00601D0D"/>
    <w:rsid w:val="00607860"/>
    <w:rsid w:val="0062165C"/>
    <w:rsid w:val="00624F9D"/>
    <w:rsid w:val="006371A6"/>
    <w:rsid w:val="006461CC"/>
    <w:rsid w:val="00651B19"/>
    <w:rsid w:val="00667F01"/>
    <w:rsid w:val="006A1D25"/>
    <w:rsid w:val="006C43EA"/>
    <w:rsid w:val="006D5BF0"/>
    <w:rsid w:val="00700DFA"/>
    <w:rsid w:val="00701CF1"/>
    <w:rsid w:val="0071164C"/>
    <w:rsid w:val="00742C98"/>
    <w:rsid w:val="00751C42"/>
    <w:rsid w:val="00770D7B"/>
    <w:rsid w:val="00780C64"/>
    <w:rsid w:val="00781CFC"/>
    <w:rsid w:val="00792F43"/>
    <w:rsid w:val="007B74DE"/>
    <w:rsid w:val="007C2458"/>
    <w:rsid w:val="0080414B"/>
    <w:rsid w:val="0081713D"/>
    <w:rsid w:val="00852B8A"/>
    <w:rsid w:val="00863AC1"/>
    <w:rsid w:val="00882EDF"/>
    <w:rsid w:val="008929CA"/>
    <w:rsid w:val="008A3607"/>
    <w:rsid w:val="008C001A"/>
    <w:rsid w:val="008D720D"/>
    <w:rsid w:val="008E0170"/>
    <w:rsid w:val="008E1257"/>
    <w:rsid w:val="008F2E56"/>
    <w:rsid w:val="009306EB"/>
    <w:rsid w:val="00944C46"/>
    <w:rsid w:val="00956424"/>
    <w:rsid w:val="00962EBE"/>
    <w:rsid w:val="00976735"/>
    <w:rsid w:val="0098276F"/>
    <w:rsid w:val="009D0346"/>
    <w:rsid w:val="009E43B0"/>
    <w:rsid w:val="009E494F"/>
    <w:rsid w:val="009E739A"/>
    <w:rsid w:val="00A00E8B"/>
    <w:rsid w:val="00A072B3"/>
    <w:rsid w:val="00A10588"/>
    <w:rsid w:val="00A24D74"/>
    <w:rsid w:val="00A267D9"/>
    <w:rsid w:val="00A317E2"/>
    <w:rsid w:val="00A53D1C"/>
    <w:rsid w:val="00A706FD"/>
    <w:rsid w:val="00A70E89"/>
    <w:rsid w:val="00A71CF8"/>
    <w:rsid w:val="00A81A20"/>
    <w:rsid w:val="00A9576F"/>
    <w:rsid w:val="00AB4EC9"/>
    <w:rsid w:val="00AE4D2C"/>
    <w:rsid w:val="00AF0716"/>
    <w:rsid w:val="00B117C9"/>
    <w:rsid w:val="00B21F90"/>
    <w:rsid w:val="00B22890"/>
    <w:rsid w:val="00B36D2E"/>
    <w:rsid w:val="00B37544"/>
    <w:rsid w:val="00B45961"/>
    <w:rsid w:val="00B555D4"/>
    <w:rsid w:val="00B70534"/>
    <w:rsid w:val="00B74B1E"/>
    <w:rsid w:val="00B8251D"/>
    <w:rsid w:val="00B82688"/>
    <w:rsid w:val="00BA0001"/>
    <w:rsid w:val="00BA273D"/>
    <w:rsid w:val="00BC1AC8"/>
    <w:rsid w:val="00C078C8"/>
    <w:rsid w:val="00C10B59"/>
    <w:rsid w:val="00C13741"/>
    <w:rsid w:val="00C20830"/>
    <w:rsid w:val="00C25DFB"/>
    <w:rsid w:val="00C4036C"/>
    <w:rsid w:val="00C66E75"/>
    <w:rsid w:val="00C97932"/>
    <w:rsid w:val="00CC3991"/>
    <w:rsid w:val="00CE2C10"/>
    <w:rsid w:val="00D139B9"/>
    <w:rsid w:val="00D32618"/>
    <w:rsid w:val="00D445AA"/>
    <w:rsid w:val="00D503FA"/>
    <w:rsid w:val="00D518C5"/>
    <w:rsid w:val="00D53AE7"/>
    <w:rsid w:val="00D54B1A"/>
    <w:rsid w:val="00D82191"/>
    <w:rsid w:val="00DF05AE"/>
    <w:rsid w:val="00E25BA7"/>
    <w:rsid w:val="00E32340"/>
    <w:rsid w:val="00E638BB"/>
    <w:rsid w:val="00EA1DDF"/>
    <w:rsid w:val="00EA43EA"/>
    <w:rsid w:val="00EB66D9"/>
    <w:rsid w:val="00EC3C04"/>
    <w:rsid w:val="00EF0DED"/>
    <w:rsid w:val="00EF6B0C"/>
    <w:rsid w:val="00F04039"/>
    <w:rsid w:val="00F17A15"/>
    <w:rsid w:val="00F20CDC"/>
    <w:rsid w:val="00F452E7"/>
    <w:rsid w:val="00F56B68"/>
    <w:rsid w:val="00F575D7"/>
    <w:rsid w:val="00F57FD4"/>
    <w:rsid w:val="00F60F49"/>
    <w:rsid w:val="00F84F97"/>
    <w:rsid w:val="00FA1C96"/>
    <w:rsid w:val="00FD7C5E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EEE16"/>
  <w15:chartTrackingRefBased/>
  <w15:docId w15:val="{7A0BBC6F-0F48-4F1E-8214-D424AC3E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4345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2">
    <w:name w:val="TIT2"/>
    <w:basedOn w:val="Prrafodelista"/>
    <w:rsid w:val="00382626"/>
    <w:pPr>
      <w:numPr>
        <w:numId w:val="1"/>
      </w:numPr>
      <w:tabs>
        <w:tab w:val="left" w:pos="360"/>
      </w:tabs>
      <w:contextualSpacing w:val="0"/>
      <w:jc w:val="both"/>
    </w:pPr>
    <w:rPr>
      <w:rFonts w:ascii="Arial" w:hAnsi="Arial"/>
      <w:b/>
      <w:color w:val="000000"/>
      <w:sz w:val="24"/>
      <w:lang w:val="es-ES_tradnl"/>
    </w:rPr>
  </w:style>
  <w:style w:type="character" w:styleId="Hipervnculo">
    <w:name w:val="Hyperlink"/>
    <w:rsid w:val="00382626"/>
    <w:rPr>
      <w:color w:val="0000FF"/>
      <w:u w:val="single"/>
    </w:rPr>
  </w:style>
  <w:style w:type="numbering" w:customStyle="1" w:styleId="LFO1">
    <w:name w:val="LFO1"/>
    <w:basedOn w:val="Sinlista"/>
    <w:rsid w:val="00382626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382626"/>
    <w:pPr>
      <w:ind w:left="720"/>
      <w:contextualSpacing/>
    </w:pPr>
  </w:style>
  <w:style w:type="character" w:customStyle="1" w:styleId="cast">
    <w:name w:val="cast"/>
    <w:basedOn w:val="Fuentedeprrafopredeter"/>
    <w:rsid w:val="00B45961"/>
  </w:style>
  <w:style w:type="paragraph" w:styleId="Textodeglobo">
    <w:name w:val="Balloon Text"/>
    <w:basedOn w:val="Normal"/>
    <w:link w:val="TextodegloboCar"/>
    <w:uiPriority w:val="99"/>
    <w:semiHidden/>
    <w:unhideWhenUsed/>
    <w:rsid w:val="00751C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1C42"/>
    <w:rPr>
      <w:rFonts w:ascii="Segoe UI" w:eastAsia="Times New Roman" w:hAnsi="Segoe UI" w:cs="Segoe UI"/>
      <w:sz w:val="18"/>
      <w:szCs w:val="18"/>
    </w:rPr>
  </w:style>
  <w:style w:type="paragraph" w:customStyle="1" w:styleId="tit20">
    <w:name w:val="tit2"/>
    <w:basedOn w:val="Normal"/>
    <w:rsid w:val="008A360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8A36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4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Aaron_Sork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axnwhite.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541</Words>
  <Characters>2978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Bua, Carmen</dc:creator>
  <cp:keywords/>
  <dc:description/>
  <cp:lastModifiedBy>San Jose, Mercedes</cp:lastModifiedBy>
  <cp:revision>9</cp:revision>
  <dcterms:created xsi:type="dcterms:W3CDTF">2020-04-22T08:40:00Z</dcterms:created>
  <dcterms:modified xsi:type="dcterms:W3CDTF">2020-04-22T11:34:00Z</dcterms:modified>
</cp:coreProperties>
</file>