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92113548"/>
    <w:bookmarkStart w:id="2" w:name="_Hlk57305589"/>
    <w:bookmarkEnd w:id="1"/>
    <w:p w14:paraId="7BC9D01F" w14:textId="3D8A1BDA" w:rsidR="00512610" w:rsidRPr="004809C4" w:rsidRDefault="00FA7891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 w:rsidRPr="004809C4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4809C4" w:rsidRDefault="00512610" w:rsidP="00512610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4809C4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496F2658" w14:textId="77777777" w:rsidR="00FA7891" w:rsidRDefault="00396200" w:rsidP="0094528D">
      <w:pPr>
        <w:tabs>
          <w:tab w:val="left" w:pos="2625"/>
          <w:tab w:val="left" w:pos="8280"/>
        </w:tabs>
        <w:spacing w:after="56" w:line="360" w:lineRule="auto"/>
        <w:ind w:left="-426" w:right="-518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28"/>
        </w:rPr>
      </w:pPr>
      <w:bookmarkStart w:id="3" w:name="OLE_LINK2"/>
      <w:bookmarkEnd w:id="2"/>
      <w:r>
        <w:rPr>
          <w:rFonts w:ascii="Arial" w:eastAsia="Arial" w:hAnsi="Arial" w:cs="Arial"/>
          <w:b/>
          <w:color w:val="000000" w:themeColor="text1"/>
          <w:sz w:val="32"/>
          <w:szCs w:val="28"/>
        </w:rPr>
        <w:t>DISPONIBLES</w:t>
      </w:r>
      <w:r w:rsidR="00A81478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 LAS TRES TEMPORADAS DE </w:t>
      </w:r>
    </w:p>
    <w:p w14:paraId="2030A790" w14:textId="2A599328" w:rsidR="001E3D65" w:rsidRPr="0091232A" w:rsidRDefault="00A81478" w:rsidP="0094528D">
      <w:pPr>
        <w:tabs>
          <w:tab w:val="left" w:pos="2625"/>
          <w:tab w:val="left" w:pos="8280"/>
        </w:tabs>
        <w:spacing w:after="56" w:line="360" w:lineRule="auto"/>
        <w:ind w:left="-426" w:right="-518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28"/>
        </w:rPr>
      </w:pPr>
      <w:r>
        <w:rPr>
          <w:rFonts w:ascii="Arial" w:eastAsia="Arial" w:hAnsi="Arial" w:cs="Arial"/>
          <w:b/>
          <w:color w:val="000000" w:themeColor="text1"/>
          <w:sz w:val="32"/>
          <w:szCs w:val="28"/>
        </w:rPr>
        <w:t>TERAPIA DE CHOQUE EN AXN NOW</w:t>
      </w:r>
    </w:p>
    <w:p w14:paraId="0F31275E" w14:textId="05541D78" w:rsidR="00052B47" w:rsidRPr="008B3389" w:rsidRDefault="00A81478" w:rsidP="00052B47">
      <w:pPr>
        <w:jc w:val="center"/>
      </w:pPr>
      <w:bookmarkStart w:id="4" w:name="_Hlk56768480"/>
      <w:bookmarkEnd w:id="3"/>
      <w:r>
        <w:rPr>
          <w:noProof/>
        </w:rPr>
        <w:drawing>
          <wp:inline distT="0" distB="0" distL="0" distR="0" wp14:anchorId="06FB3EBE" wp14:editId="6FE6EFEB">
            <wp:extent cx="4581525" cy="2945880"/>
            <wp:effectExtent l="0" t="0" r="0" b="6985"/>
            <wp:docPr id="11" name="Imagen 11" descr="Una persona con un vestido azul caminando en la call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Una persona con un vestido azul caminando en la calle&#10;&#10;Descripción generada automáticamente con confianza medi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800" cy="296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86630" w14:textId="493D4A9F" w:rsidR="006827E2" w:rsidRPr="006827E2" w:rsidRDefault="006827E2" w:rsidP="006827E2">
      <w:pPr>
        <w:spacing w:line="360" w:lineRule="auto"/>
        <w:ind w:left="-567" w:right="-427"/>
        <w:jc w:val="both"/>
        <w:rPr>
          <w:rFonts w:ascii="Arial" w:eastAsia="Calibri" w:hAnsi="Arial" w:cs="Arial"/>
          <w:color w:val="595959" w:themeColor="text1" w:themeTint="A6"/>
          <w:sz w:val="20"/>
          <w:szCs w:val="20"/>
        </w:rPr>
      </w:pPr>
      <w:bookmarkStart w:id="5" w:name="_Hlk113890377"/>
      <w:bookmarkEnd w:id="4"/>
      <w:bookmarkEnd w:id="5"/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Madrid, 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>1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de ju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>l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io de 2024. A partir 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>de hoy</w:t>
      </w:r>
      <w:r w:rsidR="00FA7891">
        <w:rPr>
          <w:rFonts w:ascii="Arial" w:eastAsia="Calibri" w:hAnsi="Arial" w:cs="Arial"/>
          <w:color w:val="595959" w:themeColor="text1" w:themeTint="A6"/>
          <w:sz w:val="20"/>
          <w:szCs w:val="20"/>
        </w:rPr>
        <w:t>,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1 de julio</w:t>
      </w:r>
      <w:r w:rsidR="00FA7891">
        <w:rPr>
          <w:rFonts w:ascii="Arial" w:eastAsia="Calibri" w:hAnsi="Arial" w:cs="Arial"/>
          <w:color w:val="595959" w:themeColor="text1" w:themeTint="A6"/>
          <w:sz w:val="20"/>
          <w:szCs w:val="20"/>
        </w:rPr>
        <w:t>,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r w:rsidR="00615C2F">
        <w:rPr>
          <w:rFonts w:ascii="Arial" w:eastAsia="Calibri" w:hAnsi="Arial" w:cs="Arial"/>
          <w:color w:val="595959" w:themeColor="text1" w:themeTint="A6"/>
          <w:sz w:val="20"/>
          <w:szCs w:val="20"/>
        </w:rPr>
        <w:t>est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>án</w:t>
      </w:r>
      <w:r w:rsidR="00615C2F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disponibles en </w:t>
      </w:r>
      <w:r w:rsidRPr="000261EF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AXN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r w:rsidRPr="000261EF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Now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las tres temporadas completas de </w:t>
      </w:r>
      <w:r w:rsidRPr="000261EF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Terapia de choque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>, una serie estadounidense que combina drama y comedia, dirigida por Liz Kruger y Craig Shapiro.</w:t>
      </w:r>
    </w:p>
    <w:p w14:paraId="4DCDCAE9" w14:textId="18B5CA51" w:rsidR="006827E2" w:rsidRPr="006827E2" w:rsidRDefault="006827E2" w:rsidP="006827E2">
      <w:pPr>
        <w:spacing w:line="360" w:lineRule="auto"/>
        <w:ind w:left="-567" w:right="-427"/>
        <w:jc w:val="both"/>
        <w:rPr>
          <w:rFonts w:ascii="Arial" w:eastAsia="Calibri" w:hAnsi="Arial" w:cs="Arial"/>
          <w:color w:val="595959" w:themeColor="text1" w:themeTint="A6"/>
          <w:sz w:val="20"/>
          <w:szCs w:val="20"/>
        </w:rPr>
      </w:pP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La trama gira en torno a una mujer divorciada de Long Island, interpretada por Callie Thorne, </w:t>
      </w:r>
      <w:r w:rsidR="00CD0729"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>quien,</w:t>
      </w:r>
      <w:r w:rsidR="00CD0729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tratando de sacar adelante a sus hijos</w:t>
      </w:r>
      <w:r w:rsidR="00615C2F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consigue empleo como </w:t>
      </w:r>
      <w:r w:rsidR="00CD0729">
        <w:rPr>
          <w:rFonts w:ascii="Arial" w:eastAsia="Calibri" w:hAnsi="Arial" w:cs="Arial"/>
          <w:color w:val="595959" w:themeColor="text1" w:themeTint="A6"/>
          <w:sz w:val="20"/>
          <w:szCs w:val="20"/>
        </w:rPr>
        <w:t>psicóloga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para un equipo profesional de fútbol americano. Pronto se convierte en una terapeuta muy solicitada por clientes de alto perfil, incluyendo atletas, músicos y políticos, quienes buscan su estilo único de terapia</w:t>
      </w:r>
      <w:r w:rsidR="00CD0729">
        <w:rPr>
          <w:rFonts w:ascii="Arial" w:eastAsia="Calibri" w:hAnsi="Arial" w:cs="Arial"/>
          <w:color w:val="595959" w:themeColor="text1" w:themeTint="A6"/>
          <w:sz w:val="20"/>
          <w:szCs w:val="20"/>
        </w:rPr>
        <w:t>.</w:t>
      </w:r>
    </w:p>
    <w:p w14:paraId="5643BD6A" w14:textId="1B474C82" w:rsidR="006827E2" w:rsidRDefault="006827E2" w:rsidP="006827E2">
      <w:pPr>
        <w:spacing w:line="360" w:lineRule="auto"/>
        <w:ind w:left="-567" w:right="-427"/>
        <w:jc w:val="both"/>
        <w:rPr>
          <w:rFonts w:ascii="Arial" w:eastAsia="Calibri" w:hAnsi="Arial" w:cs="Arial"/>
          <w:color w:val="595959" w:themeColor="text1" w:themeTint="A6"/>
          <w:sz w:val="20"/>
          <w:szCs w:val="20"/>
        </w:rPr>
      </w:pP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El elenco principal está encabezado por Callie Thorne, nominada a un Globo de Oro por su papel </w:t>
      </w:r>
      <w:r w:rsidR="00CD0729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en la serie 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>como la Dra. Dani Santino. Thorne es reconocida también por su interpretación como Sheila Keefe en "Rescue Me", y ha participado en series como "Prison Break", "ER" y "The Wire". La serie cuenta además con Marc Blucas en el papel de Matthew</w:t>
      </w:r>
      <w:r w:rsidR="00615C2F">
        <w:rPr>
          <w:rFonts w:ascii="Arial" w:eastAsia="Calibri" w:hAnsi="Arial" w:cs="Arial"/>
          <w:color w:val="595959" w:themeColor="text1" w:themeTint="A6"/>
          <w:sz w:val="20"/>
          <w:szCs w:val="20"/>
        </w:rPr>
        <w:t>,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Scott Cohen como Nic</w:t>
      </w:r>
      <w:r w:rsidR="00615C2F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o </w:t>
      </w:r>
      <w:r w:rsidRPr="006827E2">
        <w:rPr>
          <w:rFonts w:ascii="Arial" w:eastAsia="Calibri" w:hAnsi="Arial" w:cs="Arial"/>
          <w:color w:val="595959" w:themeColor="text1" w:themeTint="A6"/>
          <w:sz w:val="20"/>
          <w:szCs w:val="20"/>
        </w:rPr>
        <w:t>y Mehcad Brooks, quien interpreta a TK</w:t>
      </w:r>
      <w:r w:rsidR="00EA3DA2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. Además, en la tercera temporada se incorpora al elenco el actor John Stamos, el conocido tío Jesse de la popular serie Padres Forzosos. </w:t>
      </w:r>
    </w:p>
    <w:p w14:paraId="70E87350" w14:textId="4D7E7B11" w:rsidR="0094528D" w:rsidRPr="00B700BF" w:rsidRDefault="00A81478" w:rsidP="00B700BF">
      <w:pPr>
        <w:spacing w:line="360" w:lineRule="auto"/>
        <w:ind w:right="140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TERAPIA DE CHOQUE: </w:t>
      </w:r>
      <w:r w:rsidR="0094528D">
        <w:rPr>
          <w:rFonts w:ascii="Arial" w:eastAsia="Calibri" w:hAnsi="Arial" w:cs="Arial"/>
          <w:b/>
          <w:bCs/>
          <w:color w:val="595959"/>
          <w:sz w:val="24"/>
          <w:szCs w:val="24"/>
        </w:rPr>
        <w:t>ESTRENO</w:t>
      </w:r>
      <w:r w:rsidR="00052B47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DE LAS TRES TEMPORADAS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</w:t>
      </w:r>
      <w:r w:rsidR="00052B47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AL COMPLETO 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A PARTIR DEL</w:t>
      </w:r>
      <w:r w:rsidR="00052B47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1 DE JULIO EN AXN NOW.</w:t>
      </w:r>
    </w:p>
    <w:p w14:paraId="2C9800D8" w14:textId="3D7EF70F" w:rsidR="001E3D65" w:rsidRPr="0094528D" w:rsidRDefault="001E3D65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sz w:val="14"/>
          <w:szCs w:val="18"/>
        </w:rPr>
      </w:pPr>
      <w:r w:rsidRPr="0094528D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5E6525F3" w14:textId="781A3DB9" w:rsidR="001E3D65" w:rsidRPr="009F47B0" w:rsidRDefault="001E3D65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sz w:val="14"/>
          <w:szCs w:val="18"/>
        </w:rPr>
      </w:pPr>
      <w:r w:rsidRPr="009F47B0">
        <w:rPr>
          <w:rFonts w:ascii="Arial" w:hAnsi="Arial" w:cs="Arial"/>
          <w:b/>
          <w:sz w:val="14"/>
          <w:szCs w:val="18"/>
        </w:rPr>
        <w:t>Mercedes San José</w:t>
      </w:r>
      <w:r w:rsidR="009F47B0" w:rsidRPr="009F47B0">
        <w:rPr>
          <w:rFonts w:ascii="Arial" w:hAnsi="Arial" w:cs="Arial"/>
          <w:b/>
          <w:sz w:val="14"/>
          <w:szCs w:val="18"/>
        </w:rPr>
        <w:t xml:space="preserve"> Martín/ Al</w:t>
      </w:r>
      <w:r w:rsidR="009F47B0">
        <w:rPr>
          <w:rFonts w:ascii="Arial" w:hAnsi="Arial" w:cs="Arial"/>
          <w:b/>
          <w:sz w:val="14"/>
          <w:szCs w:val="18"/>
        </w:rPr>
        <w:t>ejandro Moreno</w:t>
      </w:r>
    </w:p>
    <w:p w14:paraId="3B51B665" w14:textId="11B4660D" w:rsidR="001E3D65" w:rsidRDefault="00FA7891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sz w:val="14"/>
          <w:szCs w:val="18"/>
        </w:rPr>
      </w:pPr>
      <w:hyperlink r:id="rId8" w:history="1">
        <w:r w:rsidR="009F47B0" w:rsidRPr="009F47B0">
          <w:rPr>
            <w:rStyle w:val="Hipervnculo"/>
            <w:rFonts w:ascii="Arial" w:hAnsi="Arial" w:cs="Arial"/>
            <w:sz w:val="14"/>
            <w:szCs w:val="18"/>
          </w:rPr>
          <w:t>mercedes_sanjose@spe.sony.com/</w:t>
        </w:r>
      </w:hyperlink>
      <w:r w:rsidR="009F47B0" w:rsidRPr="009F47B0">
        <w:rPr>
          <w:rFonts w:ascii="Arial" w:hAnsi="Arial" w:cs="Arial"/>
          <w:sz w:val="14"/>
          <w:szCs w:val="18"/>
        </w:rPr>
        <w:t xml:space="preserve"> </w:t>
      </w:r>
      <w:hyperlink r:id="rId9" w:history="1">
        <w:r w:rsidR="009F47B0" w:rsidRPr="006F33D8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9F47B0">
        <w:rPr>
          <w:rFonts w:ascii="Arial" w:hAnsi="Arial" w:cs="Arial"/>
          <w:sz w:val="14"/>
          <w:szCs w:val="18"/>
        </w:rPr>
        <w:t xml:space="preserve"> </w:t>
      </w:r>
    </w:p>
    <w:p w14:paraId="5091DBE8" w14:textId="77777777" w:rsidR="0094528D" w:rsidRPr="009F47B0" w:rsidRDefault="0094528D" w:rsidP="001E3D65">
      <w:pPr>
        <w:widowControl w:val="0"/>
        <w:autoSpaceDE w:val="0"/>
        <w:spacing w:after="0" w:line="240" w:lineRule="auto"/>
        <w:ind w:left="-426" w:right="-568"/>
        <w:jc w:val="right"/>
        <w:rPr>
          <w:rStyle w:val="Hipervnculo"/>
          <w:rFonts w:ascii="Arial" w:hAnsi="Arial" w:cs="Arial"/>
          <w:sz w:val="14"/>
          <w:szCs w:val="18"/>
        </w:rPr>
      </w:pPr>
    </w:p>
    <w:p w14:paraId="08ED813C" w14:textId="22D4D0D5" w:rsidR="00B700BF" w:rsidRPr="00B700BF" w:rsidRDefault="001E3D65" w:rsidP="00B700BF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bCs/>
          <w:color w:val="212121"/>
          <w:sz w:val="14"/>
          <w:szCs w:val="14"/>
        </w:rPr>
      </w:pPr>
      <w:r w:rsidRPr="009F47B0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B700BF" w:rsidRPr="00B700BF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50FCA" w14:textId="77777777" w:rsidR="0017057A" w:rsidRDefault="0017057A" w:rsidP="00512610">
      <w:pPr>
        <w:spacing w:after="0" w:line="240" w:lineRule="auto"/>
      </w:pPr>
      <w:r>
        <w:separator/>
      </w:r>
    </w:p>
  </w:endnote>
  <w:endnote w:type="continuationSeparator" w:id="0">
    <w:p w14:paraId="2DAB55E2" w14:textId="77777777" w:rsidR="0017057A" w:rsidRDefault="0017057A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4850028" w:rsidR="00CC34EC" w:rsidRDefault="00665B66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665B66">
      <w:rPr>
        <w:noProof/>
      </w:rPr>
      <w:drawing>
        <wp:anchor distT="0" distB="0" distL="114300" distR="114300" simplePos="0" relativeHeight="251676672" behindDoc="0" locked="0" layoutInCell="1" allowOverlap="1" wp14:anchorId="0C926AB7" wp14:editId="58A35C14">
          <wp:simplePos x="0" y="0"/>
          <wp:positionH relativeFrom="column">
            <wp:posOffset>-4151960</wp:posOffset>
          </wp:positionH>
          <wp:positionV relativeFrom="paragraph">
            <wp:posOffset>-1388085</wp:posOffset>
          </wp:positionV>
          <wp:extent cx="7651699" cy="4181261"/>
          <wp:effectExtent l="0" t="0" r="0" b="0"/>
          <wp:wrapNone/>
          <wp:docPr id="159" name="explosion2.png" descr="explosion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" name="explosion2.png" descr="explosion2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1699" cy="4181261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34EC"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670" name="Imagen 8">
            <a:hlinkClick xmlns:a="http://schemas.openxmlformats.org/drawingml/2006/main" r:id="rId2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2"/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34EC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9C3465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CC34EC">
      <w:t xml:space="preserve">          </w:t>
    </w:r>
    <w:r w:rsidR="00CC34EC">
      <w:tab/>
    </w:r>
  </w:p>
  <w:p w14:paraId="003464E0" w14:textId="06A28996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668" name="Imagen 6">
            <a:hlinkClick xmlns:a="http://schemas.openxmlformats.org/drawingml/2006/main" r:id="rId4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4"/>
                  </pic:cNvPr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666" name="Imagen 2">
            <a:hlinkClick xmlns:a="http://schemas.openxmlformats.org/drawingml/2006/main" r:id="rId6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6"/>
                  </pic:cNvPr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669" name="Imagen 7">
            <a:hlinkClick xmlns:a="http://schemas.openxmlformats.org/drawingml/2006/main" r:id="rId8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8"/>
                  </pic:cNvPr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667" name="Imagen 3">
            <a:hlinkClick xmlns:a="http://schemas.openxmlformats.org/drawingml/2006/main" r:id="rId10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10"/>
                  </pic:cNvPr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DDD34" w14:textId="77777777" w:rsidR="0017057A" w:rsidRDefault="0017057A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448C7763" w14:textId="77777777" w:rsidR="0017057A" w:rsidRDefault="0017057A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5D88AE" w:rsidR="00512610" w:rsidRDefault="00C27ECA" w:rsidP="00512610">
    <w:pPr>
      <w:jc w:val="center"/>
      <w:rPr>
        <w:rFonts w:ascii="Gotham Bold" w:hAnsi="Gotham Bold" w:cs="Arial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38DA31F5">
              <wp:simplePos x="0" y="0"/>
              <wp:positionH relativeFrom="margin">
                <wp:posOffset>1023948</wp:posOffset>
              </wp:positionH>
              <wp:positionV relativeFrom="paragraph">
                <wp:posOffset>-459628</wp:posOffset>
              </wp:positionV>
              <wp:extent cx="12253" cy="1296237"/>
              <wp:effectExtent l="19050" t="0" r="45085" b="56515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2253" cy="1296237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584FA7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0.65pt,-36.2pt" to="81.6pt,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" strokecolor="red" strokeweight="4.75pt">
              <v:stroke joinstyle="miter"/>
              <w10:wrap anchorx="margin"/>
            </v:line>
          </w:pict>
        </mc:Fallback>
      </mc:AlternateContent>
    </w:r>
    <w:r w:rsidR="004809C4" w:rsidRPr="00450009">
      <w:rPr>
        <w:rFonts w:ascii="Gotham Bold" w:hAnsi="Gotham Bold" w:cs="Arial"/>
        <w:b/>
        <w:bCs/>
        <w:noProof/>
      </w:rPr>
      <w:drawing>
        <wp:anchor distT="0" distB="0" distL="114300" distR="114300" simplePos="0" relativeHeight="251675648" behindDoc="0" locked="0" layoutInCell="1" allowOverlap="1" wp14:anchorId="5A208BA0" wp14:editId="2948356D">
          <wp:simplePos x="0" y="0"/>
          <wp:positionH relativeFrom="column">
            <wp:posOffset>4678045</wp:posOffset>
          </wp:positionH>
          <wp:positionV relativeFrom="paragraph">
            <wp:posOffset>-919683</wp:posOffset>
          </wp:positionV>
          <wp:extent cx="3094990" cy="1740535"/>
          <wp:effectExtent l="0" t="0" r="0" b="0"/>
          <wp:wrapNone/>
          <wp:docPr id="144" name="explosion1.png" descr="explosio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" name="explosion1.png" descr="explosion1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4990" cy="1740535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09C4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680768" behindDoc="0" locked="0" layoutInCell="1" allowOverlap="1" wp14:anchorId="5339715B" wp14:editId="0AEB14D8">
          <wp:simplePos x="0" y="0"/>
          <wp:positionH relativeFrom="column">
            <wp:posOffset>-591185</wp:posOffset>
          </wp:positionH>
          <wp:positionV relativeFrom="paragraph">
            <wp:posOffset>-37668</wp:posOffset>
          </wp:positionV>
          <wp:extent cx="1280160" cy="513715"/>
          <wp:effectExtent l="0" t="0" r="0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09C4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5718972">
          <wp:simplePos x="0" y="0"/>
          <wp:positionH relativeFrom="page">
            <wp:posOffset>2540</wp:posOffset>
          </wp:positionH>
          <wp:positionV relativeFrom="paragraph">
            <wp:posOffset>-447040</wp:posOffset>
          </wp:positionV>
          <wp:extent cx="210185" cy="21018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09C4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AE4FA0E">
              <wp:simplePos x="0" y="0"/>
              <wp:positionH relativeFrom="page">
                <wp:posOffset>0</wp:posOffset>
              </wp:positionH>
              <wp:positionV relativeFrom="paragraph">
                <wp:posOffset>-459740</wp:posOffset>
              </wp:positionV>
              <wp:extent cx="7687945" cy="1286510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51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>
                              <a:alpha val="20000"/>
                            </a:srgbClr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CAE400" id="Rectangle 6" o:spid="_x0000_s1026" style="position:absolute;margin-left:0;margin-top:-36.2pt;width:605.35pt;height:101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" fillcolor="#4b4b4b" stroked="f" strokeweight="1pt">
              <v:fill color2="#232524" o:opacity2="13107f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8315CB"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5AB8ECC2">
              <wp:simplePos x="0" y="0"/>
              <wp:positionH relativeFrom="margin">
                <wp:posOffset>1254760</wp:posOffset>
              </wp:positionH>
              <wp:positionV relativeFrom="paragraph">
                <wp:posOffset>60960</wp:posOffset>
              </wp:positionV>
              <wp:extent cx="414528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528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13D3A699" w:rsidR="00F210AB" w:rsidRPr="0094528D" w:rsidRDefault="008315CB" w:rsidP="004809C4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 w:rsidRPr="0094528D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052B47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TERAPIA DE CHOQUE</w:t>
                          </w:r>
                          <w:r w:rsidR="00665B66" w:rsidRPr="0094528D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98.8pt;margin-top:4.8pt;width:326.4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" stroked="f">
              <v:fill opacity="0"/>
              <v:textbox>
                <w:txbxContent>
                  <w:p w14:paraId="349B5368" w14:textId="13D3A699" w:rsidR="00F210AB" w:rsidRPr="0094528D" w:rsidRDefault="008315CB" w:rsidP="004809C4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 w:rsidRPr="0094528D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052B47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TERAPIA DE CHOQUE</w:t>
                    </w:r>
                    <w:r w:rsidR="00665B66" w:rsidRPr="0094528D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6CC2DBA" w14:textId="7A179E8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7196"/>
    <w:rsid w:val="00021657"/>
    <w:rsid w:val="000261EF"/>
    <w:rsid w:val="00036C74"/>
    <w:rsid w:val="00046006"/>
    <w:rsid w:val="00052B47"/>
    <w:rsid w:val="000843D3"/>
    <w:rsid w:val="00092E8A"/>
    <w:rsid w:val="000A41CD"/>
    <w:rsid w:val="000A5881"/>
    <w:rsid w:val="000A72AB"/>
    <w:rsid w:val="000D3434"/>
    <w:rsid w:val="000E3D67"/>
    <w:rsid w:val="001028FC"/>
    <w:rsid w:val="0010323D"/>
    <w:rsid w:val="00105746"/>
    <w:rsid w:val="00152EDE"/>
    <w:rsid w:val="00156893"/>
    <w:rsid w:val="0017057A"/>
    <w:rsid w:val="00172EBC"/>
    <w:rsid w:val="00193783"/>
    <w:rsid w:val="001B0FD4"/>
    <w:rsid w:val="001C2391"/>
    <w:rsid w:val="001C2EE9"/>
    <w:rsid w:val="001D1811"/>
    <w:rsid w:val="001E206D"/>
    <w:rsid w:val="001E3D65"/>
    <w:rsid w:val="002202B3"/>
    <w:rsid w:val="002371EC"/>
    <w:rsid w:val="002D6180"/>
    <w:rsid w:val="002D78E2"/>
    <w:rsid w:val="0035537B"/>
    <w:rsid w:val="00396200"/>
    <w:rsid w:val="00396B05"/>
    <w:rsid w:val="003A67AB"/>
    <w:rsid w:val="003C2750"/>
    <w:rsid w:val="003E09B8"/>
    <w:rsid w:val="003F70BE"/>
    <w:rsid w:val="00404B9F"/>
    <w:rsid w:val="00423793"/>
    <w:rsid w:val="004408E6"/>
    <w:rsid w:val="00450009"/>
    <w:rsid w:val="00457754"/>
    <w:rsid w:val="004809C4"/>
    <w:rsid w:val="0048429D"/>
    <w:rsid w:val="004A1D7B"/>
    <w:rsid w:val="004E3DC2"/>
    <w:rsid w:val="004E58F5"/>
    <w:rsid w:val="00512610"/>
    <w:rsid w:val="00586D4A"/>
    <w:rsid w:val="00602B43"/>
    <w:rsid w:val="00615C2F"/>
    <w:rsid w:val="00653018"/>
    <w:rsid w:val="0066041F"/>
    <w:rsid w:val="00665B66"/>
    <w:rsid w:val="006827E2"/>
    <w:rsid w:val="00687C22"/>
    <w:rsid w:val="00695087"/>
    <w:rsid w:val="006A6C92"/>
    <w:rsid w:val="006E07E5"/>
    <w:rsid w:val="00724358"/>
    <w:rsid w:val="0073078F"/>
    <w:rsid w:val="00740A0A"/>
    <w:rsid w:val="007445EE"/>
    <w:rsid w:val="007847EC"/>
    <w:rsid w:val="007906C0"/>
    <w:rsid w:val="007B0D3F"/>
    <w:rsid w:val="007B7656"/>
    <w:rsid w:val="007C2A99"/>
    <w:rsid w:val="007F14D8"/>
    <w:rsid w:val="008225B6"/>
    <w:rsid w:val="0082320F"/>
    <w:rsid w:val="008315CB"/>
    <w:rsid w:val="00836E8E"/>
    <w:rsid w:val="008507BD"/>
    <w:rsid w:val="00881D81"/>
    <w:rsid w:val="00881E3F"/>
    <w:rsid w:val="0088537D"/>
    <w:rsid w:val="00896C9B"/>
    <w:rsid w:val="008B3389"/>
    <w:rsid w:val="008F2271"/>
    <w:rsid w:val="00907609"/>
    <w:rsid w:val="0091232A"/>
    <w:rsid w:val="0094528D"/>
    <w:rsid w:val="00954A2B"/>
    <w:rsid w:val="00992097"/>
    <w:rsid w:val="009A43A5"/>
    <w:rsid w:val="009F0E5C"/>
    <w:rsid w:val="009F47B0"/>
    <w:rsid w:val="00A017BF"/>
    <w:rsid w:val="00A04B96"/>
    <w:rsid w:val="00A06C0E"/>
    <w:rsid w:val="00A4028D"/>
    <w:rsid w:val="00A43955"/>
    <w:rsid w:val="00A465EA"/>
    <w:rsid w:val="00A4691E"/>
    <w:rsid w:val="00A65E24"/>
    <w:rsid w:val="00A81478"/>
    <w:rsid w:val="00A858CF"/>
    <w:rsid w:val="00AA73DF"/>
    <w:rsid w:val="00AC1F03"/>
    <w:rsid w:val="00AD7A5F"/>
    <w:rsid w:val="00B127E9"/>
    <w:rsid w:val="00B13A90"/>
    <w:rsid w:val="00B207C6"/>
    <w:rsid w:val="00B275CA"/>
    <w:rsid w:val="00B43684"/>
    <w:rsid w:val="00B51541"/>
    <w:rsid w:val="00B700BF"/>
    <w:rsid w:val="00B7345A"/>
    <w:rsid w:val="00BA6F19"/>
    <w:rsid w:val="00BE378B"/>
    <w:rsid w:val="00BF7B00"/>
    <w:rsid w:val="00C27ECA"/>
    <w:rsid w:val="00C357B1"/>
    <w:rsid w:val="00C5386E"/>
    <w:rsid w:val="00CA24BE"/>
    <w:rsid w:val="00CC34EC"/>
    <w:rsid w:val="00CD0729"/>
    <w:rsid w:val="00CF11DC"/>
    <w:rsid w:val="00D00B42"/>
    <w:rsid w:val="00D068F7"/>
    <w:rsid w:val="00D076B9"/>
    <w:rsid w:val="00D21E99"/>
    <w:rsid w:val="00D36615"/>
    <w:rsid w:val="00D45747"/>
    <w:rsid w:val="00D50FC5"/>
    <w:rsid w:val="00D81D6E"/>
    <w:rsid w:val="00DC7345"/>
    <w:rsid w:val="00DD0D1F"/>
    <w:rsid w:val="00DE1578"/>
    <w:rsid w:val="00E13127"/>
    <w:rsid w:val="00E13AC9"/>
    <w:rsid w:val="00E23886"/>
    <w:rsid w:val="00E270C6"/>
    <w:rsid w:val="00E46EC3"/>
    <w:rsid w:val="00E541A5"/>
    <w:rsid w:val="00E704D5"/>
    <w:rsid w:val="00E86D0D"/>
    <w:rsid w:val="00EA3DA2"/>
    <w:rsid w:val="00EF0786"/>
    <w:rsid w:val="00F136CC"/>
    <w:rsid w:val="00F210AB"/>
    <w:rsid w:val="00F4302F"/>
    <w:rsid w:val="00F61A8D"/>
    <w:rsid w:val="00F82128"/>
    <w:rsid w:val="00F905C7"/>
    <w:rsid w:val="00FA7891"/>
    <w:rsid w:val="00FB2E11"/>
    <w:rsid w:val="00FC799F"/>
    <w:rsid w:val="00FD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uiPriority w:val="99"/>
    <w:rsid w:val="008315CB"/>
    <w:rPr>
      <w:color w:val="0000FF"/>
      <w:u w:val="single"/>
    </w:rPr>
  </w:style>
  <w:style w:type="paragraph" w:customStyle="1" w:styleId="xmsonormal">
    <w:name w:val="x_msonormal"/>
    <w:basedOn w:val="Normal"/>
    <w:rsid w:val="0083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54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54A2B"/>
    <w:rPr>
      <w:i/>
      <w:iCs/>
    </w:rPr>
  </w:style>
  <w:style w:type="character" w:styleId="Mencinsinresolver">
    <w:name w:val="Unresolved Mention"/>
    <w:basedOn w:val="Fuentedeprrafopredeter"/>
    <w:uiPriority w:val="99"/>
    <w:semiHidden/>
    <w:unhideWhenUsed/>
    <w:rsid w:val="00BF7B00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740A0A"/>
  </w:style>
  <w:style w:type="paragraph" w:customStyle="1" w:styleId="paragraph">
    <w:name w:val="paragraph"/>
    <w:basedOn w:val="Normal"/>
    <w:rsid w:val="00A65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A65E24"/>
  </w:style>
  <w:style w:type="paragraph" w:styleId="Revisin">
    <w:name w:val="Revision"/>
    <w:hidden/>
    <w:uiPriority w:val="99"/>
    <w:semiHidden/>
    <w:rsid w:val="00744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49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995680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2338070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348295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6135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08511057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2" w:space="11" w:color="auto"/>
                            <w:left w:val="single" w:sz="2" w:space="0" w:color="auto"/>
                            <w:bottom w:val="single" w:sz="6" w:space="11" w:color="DDDEE4"/>
                            <w:right w:val="single" w:sz="2" w:space="0" w:color="auto"/>
                          </w:divBdr>
                        </w:div>
                        <w:div w:id="185888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cedes_sanjose@spe.sony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lejandro_moreno@spe.sony.com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axn_espana/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hyperlink" Target="https://www.youtube.com/user/axnes" TargetMode="External"/><Relationship Id="rId1" Type="http://schemas.openxmlformats.org/officeDocument/2006/relationships/image" Target="media/image5.png"/><Relationship Id="rId6" Type="http://schemas.openxmlformats.org/officeDocument/2006/relationships/hyperlink" Target="https://www.axn.es/" TargetMode="External"/><Relationship Id="rId11" Type="http://schemas.openxmlformats.org/officeDocument/2006/relationships/image" Target="media/image10.png"/><Relationship Id="rId5" Type="http://schemas.openxmlformats.org/officeDocument/2006/relationships/image" Target="media/image7.png"/><Relationship Id="rId10" Type="http://schemas.openxmlformats.org/officeDocument/2006/relationships/hyperlink" Target="https://www.facebook.com/axnes" TargetMode="External"/><Relationship Id="rId4" Type="http://schemas.openxmlformats.org/officeDocument/2006/relationships/hyperlink" Target="https://twitter.com/axn_espana" TargetMode="External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D9D0E-D54C-45EF-A2A8-8D338C12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3</cp:revision>
  <dcterms:created xsi:type="dcterms:W3CDTF">2024-07-01T07:24:00Z</dcterms:created>
  <dcterms:modified xsi:type="dcterms:W3CDTF">2024-07-01T07:27:00Z</dcterms:modified>
</cp:coreProperties>
</file>